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B2A3" w14:textId="77777777" w:rsidR="00600AFB" w:rsidRDefault="00000000">
      <w:pPr>
        <w:spacing w:after="254" w:line="259" w:lineRule="auto"/>
        <w:ind w:left="77" w:firstLine="0"/>
        <w:jc w:val="center"/>
      </w:pPr>
      <w:r>
        <w:rPr>
          <w:b/>
        </w:rPr>
        <w:t xml:space="preserve"> </w:t>
      </w:r>
    </w:p>
    <w:p w14:paraId="57BCF4F3" w14:textId="0E0EC0C9" w:rsidR="00600AFB" w:rsidRDefault="00416DCB">
      <w:pPr>
        <w:spacing w:line="259" w:lineRule="auto"/>
        <w:ind w:left="28" w:right="3"/>
        <w:jc w:val="center"/>
      </w:pPr>
      <w:r>
        <w:rPr>
          <w:b/>
          <w:sz w:val="56"/>
        </w:rPr>
        <w:t xml:space="preserve">Element in Business History </w:t>
      </w:r>
    </w:p>
    <w:p w14:paraId="070DF109" w14:textId="77777777" w:rsidR="00600AFB" w:rsidRDefault="00000000">
      <w:pPr>
        <w:spacing w:line="259" w:lineRule="auto"/>
        <w:ind w:left="28"/>
        <w:jc w:val="center"/>
      </w:pPr>
      <w:r>
        <w:rPr>
          <w:b/>
          <w:sz w:val="56"/>
        </w:rPr>
        <w:t xml:space="preserve">Proposal </w:t>
      </w:r>
    </w:p>
    <w:p w14:paraId="3CE4A92E" w14:textId="77777777" w:rsidR="00600AFB" w:rsidRDefault="00000000">
      <w:pPr>
        <w:spacing w:line="259" w:lineRule="auto"/>
        <w:ind w:left="0" w:firstLine="0"/>
      </w:pPr>
      <w:r>
        <w:rPr>
          <w:b/>
          <w:sz w:val="56"/>
        </w:rPr>
        <w:t xml:space="preserve"> </w:t>
      </w:r>
    </w:p>
    <w:p w14:paraId="2B3B2B6B" w14:textId="00407A0F" w:rsidR="00600AFB" w:rsidRDefault="00416DCB">
      <w:pPr>
        <w:ind w:left="-5"/>
      </w:pPr>
      <w:proofErr w:type="gramStart"/>
      <w:r>
        <w:t>Element</w:t>
      </w:r>
      <w:proofErr w:type="gramEnd"/>
      <w:r>
        <w:t xml:space="preserve"> are short form, digital first publications of 20,000—30,000 words in length (including list of references).   </w:t>
      </w:r>
    </w:p>
    <w:p w14:paraId="17FD7C51" w14:textId="77777777" w:rsidR="00600AFB" w:rsidRDefault="00000000">
      <w:pPr>
        <w:spacing w:line="259" w:lineRule="auto"/>
        <w:ind w:left="0" w:firstLine="0"/>
      </w:pPr>
      <w:r>
        <w:t xml:space="preserve"> </w:t>
      </w:r>
    </w:p>
    <w:p w14:paraId="7296FE19" w14:textId="77286D34" w:rsidR="00600AFB" w:rsidRDefault="00000000">
      <w:pPr>
        <w:ind w:left="-5"/>
      </w:pPr>
      <w:r>
        <w:t xml:space="preserve">Information about current </w:t>
      </w:r>
      <w:r w:rsidR="00416DCB">
        <w:t>Element</w:t>
      </w:r>
      <w:r>
        <w:t xml:space="preserve"> series, and how to contact Series Editors can be found at: </w:t>
      </w:r>
    </w:p>
    <w:p w14:paraId="48961320" w14:textId="19CC1194" w:rsidR="00416DCB" w:rsidRDefault="00416DCB">
      <w:pPr>
        <w:spacing w:line="259" w:lineRule="auto"/>
        <w:ind w:left="0" w:firstLine="0"/>
      </w:pPr>
      <w:hyperlink r:id="rId6" w:history="1">
        <w:r w:rsidRPr="006805AD">
          <w:rPr>
            <w:rStyle w:val="Hyperlink"/>
          </w:rPr>
          <w:t>https://www.cambridge.org/core/publications/elements/business-history</w:t>
        </w:r>
      </w:hyperlink>
    </w:p>
    <w:p w14:paraId="5F0265A1" w14:textId="0ED97CD1" w:rsidR="00600AFB" w:rsidRDefault="00000000">
      <w:pPr>
        <w:spacing w:line="259" w:lineRule="auto"/>
        <w:ind w:left="0" w:firstLine="0"/>
      </w:pPr>
      <w:r>
        <w:rPr>
          <w:b/>
        </w:rPr>
        <w:t xml:space="preserve"> </w:t>
      </w:r>
    </w:p>
    <w:p w14:paraId="7A01BB95" w14:textId="6429C4DF" w:rsidR="00600AFB" w:rsidRDefault="00000000">
      <w:pPr>
        <w:ind w:left="-5"/>
      </w:pPr>
      <w:r>
        <w:t xml:space="preserve">You can also find their details on the </w:t>
      </w:r>
      <w:r w:rsidR="00416DCB">
        <w:t>Element</w:t>
      </w:r>
      <w:r>
        <w:t xml:space="preserve"> series page on Core </w:t>
      </w:r>
      <w:hyperlink r:id="rId7">
        <w:r w:rsidR="00600AFB">
          <w:rPr>
            <w:color w:val="0563C1"/>
            <w:u w:val="single" w:color="0563C1"/>
          </w:rPr>
          <w:t>here</w:t>
        </w:r>
      </w:hyperlink>
      <w:hyperlink r:id="rId8">
        <w:r w:rsidR="00600AFB">
          <w:t xml:space="preserve"> </w:t>
        </w:r>
      </w:hyperlink>
    </w:p>
    <w:p w14:paraId="2F864B20" w14:textId="77777777" w:rsidR="00600AFB" w:rsidRDefault="00000000">
      <w:pPr>
        <w:spacing w:line="259" w:lineRule="auto"/>
        <w:ind w:left="0" w:firstLine="0"/>
      </w:pPr>
      <w:r>
        <w:rPr>
          <w:b/>
        </w:rPr>
        <w:t xml:space="preserve"> </w:t>
      </w:r>
    </w:p>
    <w:p w14:paraId="4DFCD82D" w14:textId="77777777" w:rsidR="00600AFB" w:rsidRDefault="00000000">
      <w:pPr>
        <w:spacing w:after="10" w:line="249" w:lineRule="auto"/>
        <w:ind w:left="-5"/>
      </w:pPr>
      <w:r>
        <w:rPr>
          <w:b/>
        </w:rPr>
        <w:t xml:space="preserve">**** Before submission be sure to have read the Series Aims and Objectives for Business History **** </w:t>
      </w:r>
    </w:p>
    <w:p w14:paraId="77FE101C" w14:textId="77777777" w:rsidR="00600AFB" w:rsidRDefault="00000000">
      <w:pPr>
        <w:spacing w:line="259" w:lineRule="auto"/>
        <w:ind w:left="0" w:firstLine="0"/>
      </w:pPr>
      <w:r>
        <w:rPr>
          <w:b/>
        </w:rPr>
        <w:t xml:space="preserve"> </w:t>
      </w:r>
    </w:p>
    <w:p w14:paraId="68BCF33D" w14:textId="77777777" w:rsidR="00600AFB" w:rsidRDefault="00000000">
      <w:pPr>
        <w:ind w:left="-5"/>
      </w:pPr>
      <w:r>
        <w:t xml:space="preserve">Prospective authors are welcome to submit a section of the manuscript (such as a sample chapter, or a draft of the introduction) as part of their initial application, although this is not strictly required. Series editors reserve the right to ask for such additional material before initiating the formal peer review process. </w:t>
      </w:r>
    </w:p>
    <w:p w14:paraId="33CC48BF" w14:textId="77777777" w:rsidR="00600AFB" w:rsidRDefault="00000000">
      <w:pPr>
        <w:spacing w:line="259" w:lineRule="auto"/>
        <w:ind w:left="0" w:firstLine="0"/>
      </w:pPr>
      <w:r>
        <w:rPr>
          <w:b/>
        </w:rPr>
        <w:t xml:space="preserve"> </w:t>
      </w:r>
    </w:p>
    <w:p w14:paraId="3F0F9C35" w14:textId="10A9E853" w:rsidR="00600AFB" w:rsidRDefault="00000000">
      <w:pPr>
        <w:spacing w:after="10" w:line="249" w:lineRule="auto"/>
        <w:ind w:left="-5"/>
      </w:pPr>
      <w:r>
        <w:rPr>
          <w:b/>
        </w:rPr>
        <w:t xml:space="preserve">Please return this proposal via email and preferably in PDF format </w:t>
      </w:r>
      <w:r>
        <w:t xml:space="preserve">to </w:t>
      </w:r>
      <w:r>
        <w:rPr>
          <w:u w:val="single" w:color="000000"/>
        </w:rPr>
        <w:t xml:space="preserve">all three </w:t>
      </w:r>
      <w:r w:rsidR="00416DCB">
        <w:t>Element</w:t>
      </w:r>
      <w:r>
        <w:t xml:space="preserve"> in Business History Series Editors:  </w:t>
      </w:r>
    </w:p>
    <w:p w14:paraId="25642ED4" w14:textId="77777777" w:rsidR="00C86CD3" w:rsidRDefault="00000000">
      <w:pPr>
        <w:ind w:left="730" w:right="3685"/>
      </w:pPr>
      <w:r>
        <w:t>Bernardo Batiz-Lazo (bbatiz64@gmail.com</w:t>
      </w:r>
      <w:proofErr w:type="gramStart"/>
      <w:r>
        <w:t xml:space="preserve">),   </w:t>
      </w:r>
      <w:proofErr w:type="gramEnd"/>
      <w:r>
        <w:t xml:space="preserve">Ghassan </w:t>
      </w:r>
      <w:proofErr w:type="spellStart"/>
      <w:r>
        <w:t>Moazzin</w:t>
      </w:r>
      <w:proofErr w:type="spellEnd"/>
      <w:r>
        <w:t xml:space="preserve"> (</w:t>
      </w:r>
      <w:r>
        <w:rPr>
          <w:color w:val="0563C1"/>
          <w:u w:val="single" w:color="0563C1"/>
        </w:rPr>
        <w:t>gmoazzin@hku.hk</w:t>
      </w:r>
      <w:r>
        <w:t xml:space="preserve">), and </w:t>
      </w:r>
    </w:p>
    <w:p w14:paraId="54E86868" w14:textId="73C34613" w:rsidR="00600AFB" w:rsidRDefault="00000000">
      <w:pPr>
        <w:ind w:left="730" w:right="3685"/>
      </w:pPr>
      <w:r>
        <w:t xml:space="preserve"> J.-C. Spender (</w:t>
      </w:r>
      <w:r w:rsidR="00C86CD3" w:rsidRPr="00C86CD3">
        <w:t>jcspender@yahoo.com</w:t>
      </w:r>
      <w:r>
        <w:t xml:space="preserve">). </w:t>
      </w:r>
    </w:p>
    <w:p w14:paraId="72FA3EBC" w14:textId="77777777" w:rsidR="00600AFB" w:rsidRDefault="00000000">
      <w:pPr>
        <w:spacing w:line="259" w:lineRule="auto"/>
        <w:ind w:left="0" w:firstLine="0"/>
      </w:pPr>
      <w:r>
        <w:t xml:space="preserve"> </w:t>
      </w:r>
    </w:p>
    <w:p w14:paraId="0545B427" w14:textId="77777777" w:rsidR="00600AFB" w:rsidRDefault="00000000">
      <w:pPr>
        <w:spacing w:after="8" w:line="259" w:lineRule="auto"/>
        <w:ind w:left="0" w:firstLine="0"/>
      </w:pPr>
      <w:r>
        <w:t xml:space="preserve"> </w:t>
      </w:r>
    </w:p>
    <w:p w14:paraId="5E1CE766" w14:textId="77777777" w:rsidR="00600AFB" w:rsidRDefault="00000000">
      <w:pPr>
        <w:spacing w:line="238" w:lineRule="auto"/>
        <w:ind w:left="0" w:firstLine="0"/>
      </w:pPr>
      <w:r>
        <w:rPr>
          <w:sz w:val="28"/>
        </w:rPr>
        <w:t xml:space="preserve">(Please use normal font, size 12 throughout. Keep headings but remove any bold or italics from the text you add. British English is preferred. Remove our instructions from your submission.) </w:t>
      </w:r>
    </w:p>
    <w:p w14:paraId="15E62CD8" w14:textId="77777777" w:rsidR="00600AFB" w:rsidRDefault="00000000">
      <w:pPr>
        <w:spacing w:after="9" w:line="259" w:lineRule="auto"/>
        <w:ind w:left="0" w:firstLine="0"/>
      </w:pPr>
      <w:r>
        <w:t xml:space="preserve"> </w:t>
      </w:r>
    </w:p>
    <w:p w14:paraId="3A530674" w14:textId="4F6C4B87" w:rsidR="00600AFB" w:rsidRDefault="00000000">
      <w:pPr>
        <w:spacing w:line="259" w:lineRule="auto"/>
        <w:ind w:left="0" w:firstLine="0"/>
      </w:pPr>
      <w:r>
        <w:rPr>
          <w:b/>
          <w:sz w:val="28"/>
        </w:rPr>
        <w:t xml:space="preserve">Proposed </w:t>
      </w:r>
      <w:r w:rsidR="00416DCB">
        <w:rPr>
          <w:b/>
          <w:sz w:val="28"/>
        </w:rPr>
        <w:t>Element</w:t>
      </w:r>
      <w:r>
        <w:rPr>
          <w:b/>
          <w:sz w:val="28"/>
        </w:rPr>
        <w:t xml:space="preserve"> Title:</w:t>
      </w:r>
      <w:r>
        <w:t xml:space="preserve">  </w:t>
      </w:r>
    </w:p>
    <w:p w14:paraId="1E2B5B85" w14:textId="77777777" w:rsidR="00600AFB" w:rsidRDefault="00000000">
      <w:pPr>
        <w:spacing w:line="259" w:lineRule="auto"/>
        <w:ind w:left="0" w:firstLine="0"/>
      </w:pPr>
      <w:r>
        <w:t xml:space="preserve"> </w:t>
      </w:r>
    </w:p>
    <w:p w14:paraId="0062CCD2" w14:textId="77777777" w:rsidR="00600AFB" w:rsidRDefault="00000000">
      <w:pPr>
        <w:spacing w:line="259" w:lineRule="auto"/>
        <w:ind w:left="0" w:firstLine="0"/>
      </w:pPr>
      <w:r>
        <w:t xml:space="preserve"> </w:t>
      </w:r>
    </w:p>
    <w:p w14:paraId="69583D0C" w14:textId="77777777" w:rsidR="00600AFB" w:rsidRDefault="00000000">
      <w:pPr>
        <w:ind w:left="-5"/>
      </w:pPr>
      <w:r>
        <w:rPr>
          <w:b/>
        </w:rPr>
        <w:t xml:space="preserve">Synopsis </w:t>
      </w:r>
      <w:r>
        <w:rPr>
          <w:i/>
        </w:rPr>
        <w:t xml:space="preserve">(600 to 1000 words)  </w:t>
      </w:r>
    </w:p>
    <w:p w14:paraId="792AEE5E" w14:textId="77777777" w:rsidR="00600AFB" w:rsidRDefault="00000000">
      <w:pPr>
        <w:spacing w:line="259" w:lineRule="auto"/>
        <w:ind w:left="0" w:firstLine="0"/>
      </w:pPr>
      <w:r>
        <w:t xml:space="preserve"> </w:t>
      </w:r>
    </w:p>
    <w:p w14:paraId="7F0781C8" w14:textId="77777777" w:rsidR="00600AFB" w:rsidRDefault="00000000">
      <w:pPr>
        <w:spacing w:line="259" w:lineRule="auto"/>
        <w:ind w:left="0" w:firstLine="0"/>
      </w:pPr>
      <w:r>
        <w:t xml:space="preserve"> </w:t>
      </w:r>
    </w:p>
    <w:p w14:paraId="5E0ADCC0" w14:textId="77777777" w:rsidR="00600AFB" w:rsidRDefault="00000000">
      <w:pPr>
        <w:ind w:left="-5"/>
      </w:pPr>
      <w:r>
        <w:rPr>
          <w:b/>
        </w:rPr>
        <w:t>Indicative description of source material and archives</w:t>
      </w:r>
      <w:r>
        <w:t xml:space="preserve"> </w:t>
      </w:r>
      <w:r>
        <w:rPr>
          <w:i/>
        </w:rPr>
        <w:t xml:space="preserve">(150 – 200 words, where appropriate indicate if you have already gained access) </w:t>
      </w:r>
    </w:p>
    <w:p w14:paraId="61C39EC5" w14:textId="77777777" w:rsidR="00600AFB" w:rsidRDefault="00000000">
      <w:pPr>
        <w:spacing w:line="259" w:lineRule="auto"/>
        <w:ind w:left="0" w:firstLine="0"/>
      </w:pPr>
      <w:r>
        <w:t xml:space="preserve"> </w:t>
      </w:r>
    </w:p>
    <w:p w14:paraId="28AED06C" w14:textId="77777777" w:rsidR="00600AFB" w:rsidRDefault="00000000">
      <w:pPr>
        <w:spacing w:line="259" w:lineRule="auto"/>
        <w:ind w:left="0" w:firstLine="0"/>
      </w:pPr>
      <w:r>
        <w:t xml:space="preserve"> </w:t>
      </w:r>
    </w:p>
    <w:p w14:paraId="557E8571" w14:textId="77777777" w:rsidR="00600AFB" w:rsidRDefault="00000000">
      <w:pPr>
        <w:spacing w:after="10" w:line="249" w:lineRule="auto"/>
        <w:ind w:left="-5"/>
      </w:pPr>
      <w:r>
        <w:rPr>
          <w:b/>
        </w:rPr>
        <w:t xml:space="preserve">Novelty, contribution and relevance for a wide audience </w:t>
      </w:r>
      <w:r>
        <w:rPr>
          <w:i/>
        </w:rPr>
        <w:t>(150 – 200 words)</w:t>
      </w:r>
      <w:r>
        <w:rPr>
          <w:b/>
          <w:sz w:val="25"/>
        </w:rPr>
        <w:t xml:space="preserve"> </w:t>
      </w:r>
    </w:p>
    <w:p w14:paraId="71D22174" w14:textId="77777777" w:rsidR="00600AFB" w:rsidRDefault="00000000">
      <w:pPr>
        <w:spacing w:line="259" w:lineRule="auto"/>
        <w:ind w:left="0" w:firstLine="0"/>
      </w:pPr>
      <w:r>
        <w:rPr>
          <w:b/>
        </w:rPr>
        <w:t xml:space="preserve"> </w:t>
      </w:r>
    </w:p>
    <w:p w14:paraId="255A6471" w14:textId="77777777" w:rsidR="00600AFB" w:rsidRDefault="00000000">
      <w:pPr>
        <w:spacing w:line="259" w:lineRule="auto"/>
        <w:ind w:left="0" w:firstLine="0"/>
      </w:pPr>
      <w:r>
        <w:lastRenderedPageBreak/>
        <w:t xml:space="preserve"> </w:t>
      </w:r>
    </w:p>
    <w:p w14:paraId="17CBFBED" w14:textId="77777777" w:rsidR="00600AFB" w:rsidRDefault="00000000">
      <w:pPr>
        <w:spacing w:after="10" w:line="249" w:lineRule="auto"/>
        <w:ind w:left="-5"/>
      </w:pPr>
      <w:r>
        <w:rPr>
          <w:b/>
        </w:rPr>
        <w:t>Market positioning (</w:t>
      </w:r>
      <w:proofErr w:type="spellStart"/>
      <w:r>
        <w:rPr>
          <w:b/>
        </w:rPr>
        <w:t>i.e</w:t>
      </w:r>
      <w:proofErr w:type="spellEnd"/>
      <w:r>
        <w:rPr>
          <w:b/>
        </w:rPr>
        <w:t xml:space="preserve"> similar titles) and</w:t>
      </w:r>
      <w:r>
        <w:rPr>
          <w:rFonts w:ascii="Arial" w:eastAsia="Arial" w:hAnsi="Arial" w:cs="Arial"/>
          <w:b/>
        </w:rPr>
        <w:t xml:space="preserve"> </w:t>
      </w:r>
      <w:r>
        <w:rPr>
          <w:b/>
        </w:rPr>
        <w:t xml:space="preserve">distinctive features/ perspectives (selling points) </w:t>
      </w:r>
      <w:r>
        <w:rPr>
          <w:i/>
        </w:rPr>
        <w:t>(150 – 21</w:t>
      </w:r>
      <w:r>
        <w:rPr>
          <w:rFonts w:ascii="Arial" w:eastAsia="Arial" w:hAnsi="Arial" w:cs="Arial"/>
          <w:b/>
          <w:sz w:val="22"/>
        </w:rPr>
        <w:t xml:space="preserve">     </w:t>
      </w:r>
      <w:r>
        <w:rPr>
          <w:i/>
        </w:rPr>
        <w:t xml:space="preserve">0 words) </w:t>
      </w:r>
    </w:p>
    <w:p w14:paraId="078C6168" w14:textId="77777777" w:rsidR="00600AFB" w:rsidRDefault="00000000">
      <w:pPr>
        <w:ind w:left="-5"/>
      </w:pPr>
      <w:r>
        <w:rPr>
          <w:b/>
        </w:rPr>
        <w:t xml:space="preserve">Proposed table of contents </w:t>
      </w:r>
      <w:r>
        <w:rPr>
          <w:i/>
        </w:rPr>
        <w:t xml:space="preserve">(Indicate, if possible, the approximate word count per chapter, keeping in mind the permitted total of 20,000 – </w:t>
      </w:r>
      <w:proofErr w:type="gramStart"/>
      <w:r>
        <w:rPr>
          <w:i/>
        </w:rPr>
        <w:t>30,000 word</w:t>
      </w:r>
      <w:proofErr w:type="gramEnd"/>
      <w:r>
        <w:rPr>
          <w:i/>
        </w:rPr>
        <w:t xml:space="preserve"> (including references) maximum)  </w:t>
      </w:r>
    </w:p>
    <w:p w14:paraId="2F819000" w14:textId="77777777" w:rsidR="00600AFB" w:rsidRDefault="00000000">
      <w:pPr>
        <w:spacing w:line="259" w:lineRule="auto"/>
        <w:ind w:left="0" w:firstLine="0"/>
      </w:pPr>
      <w:r>
        <w:t xml:space="preserve"> </w:t>
      </w:r>
    </w:p>
    <w:p w14:paraId="187E12D7" w14:textId="77777777" w:rsidR="00600AFB" w:rsidRDefault="00000000">
      <w:pPr>
        <w:spacing w:after="10" w:line="249" w:lineRule="auto"/>
        <w:ind w:left="-5"/>
      </w:pPr>
      <w:r>
        <w:rPr>
          <w:b/>
        </w:rPr>
        <w:t xml:space="preserve">Author bios </w:t>
      </w:r>
      <w:r>
        <w:rPr>
          <w:i/>
        </w:rPr>
        <w:t xml:space="preserve"> </w:t>
      </w:r>
    </w:p>
    <w:p w14:paraId="37A5767B" w14:textId="77777777" w:rsidR="00600AFB" w:rsidRDefault="00000000">
      <w:pPr>
        <w:spacing w:line="259" w:lineRule="auto"/>
        <w:ind w:left="0" w:firstLine="0"/>
      </w:pPr>
      <w:r>
        <w:t xml:space="preserve"> </w:t>
      </w:r>
    </w:p>
    <w:p w14:paraId="61BF253F" w14:textId="77777777" w:rsidR="00600AFB" w:rsidRDefault="00000000">
      <w:pPr>
        <w:ind w:left="-5"/>
      </w:pPr>
      <w:r>
        <w:t xml:space="preserve">(For each author) </w:t>
      </w:r>
    </w:p>
    <w:p w14:paraId="7D04D68C" w14:textId="07D62DD3" w:rsidR="00600AFB" w:rsidRDefault="00000000">
      <w:pPr>
        <w:spacing w:line="259" w:lineRule="auto"/>
        <w:ind w:left="-5"/>
      </w:pPr>
      <w:r>
        <w:rPr>
          <w:b/>
          <w:sz w:val="20"/>
        </w:rPr>
        <w:t xml:space="preserve">Author’s Name: </w:t>
      </w:r>
      <w:r w:rsidR="00970BFA">
        <w:rPr>
          <w:b/>
          <w:sz w:val="20"/>
        </w:rPr>
        <w:br/>
      </w:r>
      <w:r w:rsidR="00970BFA" w:rsidRPr="00970BFA">
        <w:rPr>
          <w:b/>
          <w:bCs/>
        </w:rPr>
        <w:t>Pronouns (optional):</w:t>
      </w:r>
      <w:r w:rsidR="00970BFA" w:rsidRPr="00970BFA">
        <w:t xml:space="preserve">  </w:t>
      </w:r>
    </w:p>
    <w:p w14:paraId="3DA7B1F2" w14:textId="77777777" w:rsidR="00600AFB" w:rsidRDefault="00000000">
      <w:pPr>
        <w:spacing w:line="259" w:lineRule="auto"/>
        <w:ind w:left="-5"/>
      </w:pPr>
      <w:r>
        <w:rPr>
          <w:b/>
          <w:sz w:val="20"/>
        </w:rPr>
        <w:t xml:space="preserve">Title: </w:t>
      </w:r>
    </w:p>
    <w:p w14:paraId="656258C5" w14:textId="77777777" w:rsidR="00600AFB" w:rsidRDefault="00000000">
      <w:pPr>
        <w:spacing w:line="259" w:lineRule="auto"/>
        <w:ind w:left="-5"/>
      </w:pPr>
      <w:r>
        <w:rPr>
          <w:b/>
          <w:sz w:val="20"/>
        </w:rPr>
        <w:t xml:space="preserve">Affiliation: </w:t>
      </w:r>
    </w:p>
    <w:p w14:paraId="08F45ED4" w14:textId="77777777" w:rsidR="00600AFB" w:rsidRDefault="00000000">
      <w:pPr>
        <w:spacing w:line="259" w:lineRule="auto"/>
        <w:ind w:left="-5"/>
      </w:pPr>
      <w:r>
        <w:rPr>
          <w:b/>
          <w:sz w:val="20"/>
        </w:rPr>
        <w:t xml:space="preserve">Preferred email address: </w:t>
      </w:r>
    </w:p>
    <w:p w14:paraId="21E695A7" w14:textId="26FC8646" w:rsidR="00600AFB" w:rsidRDefault="00D049CB">
      <w:pPr>
        <w:spacing w:line="259" w:lineRule="auto"/>
        <w:ind w:left="-5"/>
      </w:pPr>
      <w:r>
        <w:rPr>
          <w:b/>
          <w:sz w:val="20"/>
        </w:rPr>
        <w:t>Preferred postal address:</w:t>
      </w:r>
    </w:p>
    <w:p w14:paraId="2607E8B5" w14:textId="77777777" w:rsidR="00600AFB" w:rsidRDefault="00000000">
      <w:pPr>
        <w:spacing w:line="259" w:lineRule="auto"/>
        <w:ind w:left="-5"/>
      </w:pPr>
      <w:r>
        <w:rPr>
          <w:b/>
          <w:sz w:val="20"/>
        </w:rPr>
        <w:t xml:space="preserve">Contact phone number (of correspondent author only): </w:t>
      </w:r>
    </w:p>
    <w:p w14:paraId="4AC43A44" w14:textId="64FC1DE4" w:rsidR="00D049CB" w:rsidRDefault="00D049CB">
      <w:pPr>
        <w:spacing w:after="15" w:line="259" w:lineRule="auto"/>
        <w:ind w:left="0" w:firstLine="0"/>
        <w:rPr>
          <w:b/>
          <w:sz w:val="20"/>
        </w:rPr>
      </w:pPr>
      <w:r>
        <w:rPr>
          <w:b/>
          <w:sz w:val="20"/>
        </w:rPr>
        <w:t>Social media:</w:t>
      </w:r>
    </w:p>
    <w:p w14:paraId="187734B5" w14:textId="0158E7E0" w:rsidR="00600AFB" w:rsidRDefault="00000000">
      <w:pPr>
        <w:spacing w:after="15" w:line="259" w:lineRule="auto"/>
        <w:ind w:left="0" w:firstLine="0"/>
      </w:pPr>
      <w:r>
        <w:rPr>
          <w:b/>
          <w:sz w:val="20"/>
        </w:rPr>
        <w:t xml:space="preserve">Short bio: </w:t>
      </w:r>
      <w:r>
        <w:rPr>
          <w:i/>
          <w:sz w:val="20"/>
        </w:rPr>
        <w:t>(150 – 200 words each)</w:t>
      </w:r>
      <w:r>
        <w:rPr>
          <w:b/>
          <w:sz w:val="20"/>
        </w:rPr>
        <w:t xml:space="preserve"> </w:t>
      </w:r>
    </w:p>
    <w:p w14:paraId="302DCC23" w14:textId="77777777" w:rsidR="00600AFB" w:rsidRDefault="00000000">
      <w:pPr>
        <w:spacing w:line="259" w:lineRule="auto"/>
        <w:ind w:left="0" w:firstLine="0"/>
      </w:pPr>
      <w:r>
        <w:t xml:space="preserve"> </w:t>
      </w:r>
    </w:p>
    <w:p w14:paraId="67FD2005" w14:textId="77777777" w:rsidR="00600AFB" w:rsidRDefault="00000000">
      <w:pPr>
        <w:spacing w:line="259" w:lineRule="auto"/>
        <w:ind w:left="0" w:firstLine="0"/>
      </w:pPr>
      <w:r>
        <w:t xml:space="preserve"> </w:t>
      </w:r>
    </w:p>
    <w:p w14:paraId="74C260B1" w14:textId="77777777" w:rsidR="00600AFB" w:rsidRDefault="00000000">
      <w:pPr>
        <w:ind w:left="-5"/>
      </w:pPr>
      <w:r>
        <w:rPr>
          <w:b/>
        </w:rPr>
        <w:t xml:space="preserve">Timeline </w:t>
      </w:r>
      <w:r>
        <w:rPr>
          <w:i/>
        </w:rPr>
        <w:t xml:space="preserve">(please identify when your manuscript will be ready for submission to peer review)  </w:t>
      </w:r>
    </w:p>
    <w:p w14:paraId="60045053" w14:textId="77777777" w:rsidR="00600AFB" w:rsidRDefault="00000000">
      <w:pPr>
        <w:spacing w:line="259" w:lineRule="auto"/>
        <w:ind w:left="0" w:firstLine="0"/>
      </w:pPr>
      <w:r>
        <w:rPr>
          <w:b/>
        </w:rPr>
        <w:t xml:space="preserve"> </w:t>
      </w:r>
    </w:p>
    <w:p w14:paraId="208A5AE5" w14:textId="77777777" w:rsidR="00600AFB" w:rsidRDefault="00000000">
      <w:pPr>
        <w:spacing w:line="259" w:lineRule="auto"/>
        <w:ind w:left="0" w:firstLine="0"/>
      </w:pPr>
      <w:r>
        <w:rPr>
          <w:b/>
        </w:rPr>
        <w:t xml:space="preserve"> </w:t>
      </w:r>
    </w:p>
    <w:p w14:paraId="76CDB564" w14:textId="77777777" w:rsidR="00600AFB" w:rsidRDefault="00000000">
      <w:pPr>
        <w:ind w:left="-5"/>
      </w:pPr>
      <w:r>
        <w:rPr>
          <w:b/>
        </w:rPr>
        <w:t xml:space="preserve">Suggested reviewers </w:t>
      </w:r>
      <w:r>
        <w:rPr>
          <w:i/>
        </w:rPr>
        <w:t>(Please mention 3-4 potential reviewers, including institutional affiliation and email, one or two of these must be non-academic experts of international reputation)</w:t>
      </w:r>
      <w:r>
        <w:rPr>
          <w:b/>
        </w:rPr>
        <w:t xml:space="preserve">  </w:t>
      </w:r>
    </w:p>
    <w:p w14:paraId="4CB4B1FE" w14:textId="77777777" w:rsidR="00600AFB" w:rsidRDefault="00000000">
      <w:pPr>
        <w:spacing w:line="259" w:lineRule="auto"/>
        <w:ind w:left="0" w:firstLine="0"/>
      </w:pPr>
      <w:r>
        <w:rPr>
          <w:b/>
        </w:rPr>
        <w:t xml:space="preserve"> </w:t>
      </w:r>
    </w:p>
    <w:p w14:paraId="4B1D3012" w14:textId="77777777" w:rsidR="00600AFB" w:rsidRDefault="00000000">
      <w:pPr>
        <w:spacing w:line="259" w:lineRule="auto"/>
        <w:ind w:left="-5"/>
      </w:pPr>
      <w:r>
        <w:rPr>
          <w:b/>
          <w:sz w:val="20"/>
        </w:rPr>
        <w:t xml:space="preserve">Reviewer’s Name: </w:t>
      </w:r>
    </w:p>
    <w:p w14:paraId="39C9F15D" w14:textId="77777777" w:rsidR="00600AFB" w:rsidRDefault="00000000">
      <w:pPr>
        <w:spacing w:line="259" w:lineRule="auto"/>
        <w:ind w:left="-5"/>
      </w:pPr>
      <w:r>
        <w:rPr>
          <w:b/>
          <w:sz w:val="20"/>
        </w:rPr>
        <w:t xml:space="preserve">Title: </w:t>
      </w:r>
    </w:p>
    <w:p w14:paraId="133D59ED" w14:textId="77777777" w:rsidR="00600AFB" w:rsidRDefault="00000000">
      <w:pPr>
        <w:spacing w:line="259" w:lineRule="auto"/>
        <w:ind w:left="-5"/>
      </w:pPr>
      <w:r>
        <w:rPr>
          <w:b/>
          <w:sz w:val="20"/>
        </w:rPr>
        <w:t xml:space="preserve">Affiliation: </w:t>
      </w:r>
    </w:p>
    <w:p w14:paraId="33AF841C" w14:textId="77777777" w:rsidR="00600AFB" w:rsidRDefault="00000000">
      <w:pPr>
        <w:spacing w:line="259" w:lineRule="auto"/>
        <w:ind w:left="-5"/>
      </w:pPr>
      <w:r>
        <w:rPr>
          <w:b/>
          <w:sz w:val="20"/>
        </w:rPr>
        <w:t xml:space="preserve">Preferred email address: </w:t>
      </w:r>
    </w:p>
    <w:p w14:paraId="6F6BE3AF" w14:textId="77777777" w:rsidR="00600AFB" w:rsidRDefault="00000000">
      <w:pPr>
        <w:spacing w:line="259" w:lineRule="auto"/>
        <w:ind w:left="0" w:firstLine="0"/>
      </w:pPr>
      <w:r>
        <w:rPr>
          <w:b/>
        </w:rPr>
        <w:t xml:space="preserve"> </w:t>
      </w:r>
    </w:p>
    <w:p w14:paraId="190AB5A6" w14:textId="77777777" w:rsidR="00600AFB" w:rsidRDefault="00000000">
      <w:pPr>
        <w:ind w:left="-5"/>
      </w:pPr>
      <w:r>
        <w:rPr>
          <w:b/>
        </w:rPr>
        <w:t xml:space="preserve">Suggested promotion forums </w:t>
      </w:r>
      <w:r>
        <w:rPr>
          <w:i/>
        </w:rPr>
        <w:t>(Please mention 3-4 potential distribution lists or websites where the final manuscript could be promoted, including</w:t>
      </w:r>
      <w:r>
        <w:rPr>
          <w:rFonts w:ascii="Arial" w:eastAsia="Arial" w:hAnsi="Arial" w:cs="Arial"/>
          <w:sz w:val="22"/>
        </w:rPr>
        <w:t xml:space="preserve">     </w:t>
      </w:r>
      <w:r>
        <w:rPr>
          <w:i/>
        </w:rPr>
        <w:t xml:space="preserve"> academic and non-academics fora.  In the case of </w:t>
      </w:r>
      <w:r>
        <w:rPr>
          <w:rFonts w:ascii="Arial" w:eastAsia="Arial" w:hAnsi="Arial" w:cs="Arial"/>
          <w:sz w:val="22"/>
        </w:rPr>
        <w:t xml:space="preserve">     </w:t>
      </w:r>
      <w:proofErr w:type="spellStart"/>
      <w:r>
        <w:rPr>
          <w:i/>
        </w:rPr>
        <w:t>Linkedin</w:t>
      </w:r>
      <w:proofErr w:type="spellEnd"/>
      <w:r>
        <w:rPr>
          <w:i/>
        </w:rPr>
        <w:t xml:space="preserve"> </w:t>
      </w:r>
      <w:r>
        <w:rPr>
          <w:rFonts w:ascii="Arial" w:eastAsia="Arial" w:hAnsi="Arial" w:cs="Arial"/>
          <w:sz w:val="22"/>
        </w:rPr>
        <w:t xml:space="preserve">     </w:t>
      </w:r>
      <w:r>
        <w:rPr>
          <w:i/>
        </w:rPr>
        <w:t>or Reddit, please identify specific groups with substantial non-academic participation and provide URLs)</w:t>
      </w:r>
      <w:r>
        <w:rPr>
          <w:b/>
        </w:rPr>
        <w:t xml:space="preserve">  </w:t>
      </w:r>
    </w:p>
    <w:p w14:paraId="4AE76B8F" w14:textId="77777777" w:rsidR="00600AFB" w:rsidRDefault="00000000">
      <w:pPr>
        <w:spacing w:line="259" w:lineRule="auto"/>
        <w:ind w:left="0" w:firstLine="0"/>
      </w:pPr>
      <w:r>
        <w:rPr>
          <w:b/>
        </w:rPr>
        <w:t xml:space="preserve"> </w:t>
      </w:r>
    </w:p>
    <w:p w14:paraId="2B162704" w14:textId="77777777" w:rsidR="00600AFB" w:rsidRDefault="00000000">
      <w:pPr>
        <w:spacing w:after="10" w:line="249" w:lineRule="auto"/>
        <w:ind w:left="-5"/>
      </w:pPr>
      <w:r>
        <w:rPr>
          <w:b/>
        </w:rPr>
        <w:t xml:space="preserve">List of references </w:t>
      </w:r>
      <w:r>
        <w:t>(</w:t>
      </w:r>
      <w:r>
        <w:rPr>
          <w:i/>
        </w:rPr>
        <w:t>max. 1 page</w:t>
      </w:r>
      <w:r>
        <w:t xml:space="preserve">) </w:t>
      </w:r>
    </w:p>
    <w:p w14:paraId="0BE384AC" w14:textId="77777777" w:rsidR="00600AFB" w:rsidRDefault="00000000">
      <w:pPr>
        <w:spacing w:line="259" w:lineRule="auto"/>
        <w:ind w:left="0" w:firstLine="0"/>
      </w:pPr>
      <w:r>
        <w:rPr>
          <w:b/>
        </w:rPr>
        <w:t xml:space="preserve"> </w:t>
      </w:r>
    </w:p>
    <w:p w14:paraId="32656126" w14:textId="77777777" w:rsidR="00600AFB" w:rsidRDefault="00000000">
      <w:pPr>
        <w:ind w:left="-5"/>
      </w:pPr>
      <w:r>
        <w:rPr>
          <w:b/>
        </w:rPr>
        <w:t xml:space="preserve">Supporting materials </w:t>
      </w:r>
      <w:r>
        <w:t>(</w:t>
      </w:r>
      <w:r>
        <w:rPr>
          <w:i/>
        </w:rPr>
        <w:t>Please add these as a separate page after the list of references</w:t>
      </w:r>
      <w:r>
        <w:t>)</w:t>
      </w:r>
      <w:r>
        <w:rPr>
          <w:b/>
        </w:rPr>
        <w:t xml:space="preserve"> </w:t>
      </w:r>
    </w:p>
    <w:p w14:paraId="764CBE27" w14:textId="77777777" w:rsidR="00600AFB" w:rsidRDefault="00000000">
      <w:pPr>
        <w:spacing w:line="259" w:lineRule="auto"/>
        <w:ind w:left="0" w:firstLine="0"/>
      </w:pPr>
      <w:r>
        <w:rPr>
          <w:b/>
        </w:rPr>
        <w:t xml:space="preserve"> </w:t>
      </w:r>
    </w:p>
    <w:p w14:paraId="7927C5B7" w14:textId="77777777" w:rsidR="00600AFB" w:rsidRDefault="00000000">
      <w:pPr>
        <w:ind w:left="-5"/>
      </w:pPr>
      <w:r>
        <w:t>Please give some indication if you can. Leaving this section blank at the proposal</w:t>
      </w:r>
      <w:r>
        <w:rPr>
          <w:rFonts w:ascii="Arial" w:eastAsia="Arial" w:hAnsi="Arial" w:cs="Arial"/>
          <w:sz w:val="22"/>
        </w:rPr>
        <w:t xml:space="preserve"> </w:t>
      </w:r>
      <w:r>
        <w:t xml:space="preserve">submission stage is fine. This may change once the final manuscript is delivered. </w:t>
      </w:r>
    </w:p>
    <w:p w14:paraId="05D8FEE3" w14:textId="77777777" w:rsidR="00600AFB" w:rsidRDefault="00000000">
      <w:pPr>
        <w:spacing w:line="259" w:lineRule="auto"/>
        <w:ind w:left="0" w:firstLine="0"/>
      </w:pPr>
      <w:r>
        <w:t xml:space="preserve"> </w:t>
      </w:r>
    </w:p>
    <w:p w14:paraId="70B6F240" w14:textId="77777777" w:rsidR="00600AFB" w:rsidRDefault="00000000">
      <w:pPr>
        <w:ind w:left="-5"/>
      </w:pPr>
      <w:r>
        <w:rPr>
          <w:u w:val="single" w:color="000000"/>
        </w:rPr>
        <w:t>In text materials required?</w:t>
      </w:r>
      <w:r>
        <w:t xml:space="preserve">  Please give details (tables/ graphs/ photographs/ line drawings/other): </w:t>
      </w:r>
    </w:p>
    <w:p w14:paraId="35786C66" w14:textId="77777777" w:rsidR="00600AFB" w:rsidRDefault="00000000">
      <w:pPr>
        <w:spacing w:line="259" w:lineRule="auto"/>
        <w:ind w:left="0" w:firstLine="0"/>
      </w:pPr>
      <w:r>
        <w:rPr>
          <w:b/>
        </w:rPr>
        <w:t xml:space="preserve"> </w:t>
      </w:r>
    </w:p>
    <w:p w14:paraId="67E3554D" w14:textId="77777777" w:rsidR="00600AFB" w:rsidRDefault="00000000">
      <w:pPr>
        <w:spacing w:line="259" w:lineRule="auto"/>
        <w:ind w:left="0" w:firstLine="0"/>
      </w:pPr>
      <w:r>
        <w:rPr>
          <w:b/>
        </w:rPr>
        <w:t xml:space="preserve"> </w:t>
      </w:r>
    </w:p>
    <w:tbl>
      <w:tblPr>
        <w:tblStyle w:val="TableGrid"/>
        <w:tblW w:w="8603" w:type="dxa"/>
        <w:tblInd w:w="5" w:type="dxa"/>
        <w:tblCellMar>
          <w:top w:w="35" w:type="dxa"/>
          <w:left w:w="108" w:type="dxa"/>
          <w:right w:w="62" w:type="dxa"/>
        </w:tblCellMar>
        <w:tblLook w:val="04A0" w:firstRow="1" w:lastRow="0" w:firstColumn="1" w:lastColumn="0" w:noHBand="0" w:noVBand="1"/>
      </w:tblPr>
      <w:tblGrid>
        <w:gridCol w:w="1003"/>
        <w:gridCol w:w="1004"/>
        <w:gridCol w:w="1031"/>
        <w:gridCol w:w="1085"/>
        <w:gridCol w:w="1031"/>
        <w:gridCol w:w="1064"/>
        <w:gridCol w:w="1081"/>
        <w:gridCol w:w="1304"/>
      </w:tblGrid>
      <w:tr w:rsidR="00970BFA" w14:paraId="762AEC0F" w14:textId="77777777" w:rsidTr="00970BFA">
        <w:trPr>
          <w:trHeight w:val="1136"/>
        </w:trPr>
        <w:tc>
          <w:tcPr>
            <w:tcW w:w="1003" w:type="dxa"/>
            <w:tcBorders>
              <w:top w:val="single" w:sz="4" w:space="0" w:color="000000"/>
              <w:left w:val="single" w:sz="4" w:space="0" w:color="000000"/>
              <w:bottom w:val="single" w:sz="4" w:space="0" w:color="000000"/>
              <w:right w:val="single" w:sz="4" w:space="0" w:color="000000"/>
            </w:tcBorders>
          </w:tcPr>
          <w:p w14:paraId="743F31F7" w14:textId="77777777" w:rsidR="00970BFA" w:rsidRDefault="00970BFA" w:rsidP="00970BFA">
            <w:pPr>
              <w:spacing w:line="259" w:lineRule="auto"/>
              <w:ind w:left="0" w:firstLine="0"/>
            </w:pPr>
            <w:r>
              <w:rPr>
                <w:sz w:val="20"/>
              </w:rPr>
              <w:lastRenderedPageBreak/>
              <w:t xml:space="preserve">Number </w:t>
            </w:r>
          </w:p>
          <w:p w14:paraId="7A835936" w14:textId="4AAF31B3" w:rsidR="00970BFA" w:rsidRDefault="00970BFA" w:rsidP="00970BFA">
            <w:pPr>
              <w:spacing w:line="259" w:lineRule="auto"/>
              <w:ind w:left="0" w:firstLine="0"/>
              <w:rPr>
                <w:sz w:val="20"/>
              </w:rPr>
            </w:pPr>
            <w:r>
              <w:rPr>
                <w:sz w:val="20"/>
              </w:rPr>
              <w:t>of tables</w:t>
            </w:r>
          </w:p>
        </w:tc>
        <w:tc>
          <w:tcPr>
            <w:tcW w:w="1004" w:type="dxa"/>
            <w:tcBorders>
              <w:top w:val="single" w:sz="4" w:space="0" w:color="000000"/>
              <w:left w:val="single" w:sz="4" w:space="0" w:color="000000"/>
              <w:bottom w:val="single" w:sz="4" w:space="0" w:color="000000"/>
              <w:right w:val="single" w:sz="4" w:space="0" w:color="000000"/>
            </w:tcBorders>
          </w:tcPr>
          <w:p w14:paraId="174C596B" w14:textId="6D193140" w:rsidR="00970BFA" w:rsidRDefault="00970BFA" w:rsidP="00970BFA">
            <w:pPr>
              <w:spacing w:line="259" w:lineRule="auto"/>
              <w:ind w:left="0" w:firstLine="0"/>
            </w:pPr>
            <w:r>
              <w:rPr>
                <w:sz w:val="20"/>
              </w:rPr>
              <w:t xml:space="preserve">Number </w:t>
            </w:r>
          </w:p>
          <w:p w14:paraId="670F2DAB" w14:textId="77777777" w:rsidR="00970BFA" w:rsidRDefault="00970BFA" w:rsidP="00970BFA">
            <w:pPr>
              <w:spacing w:line="259" w:lineRule="auto"/>
              <w:ind w:left="0" w:firstLine="0"/>
            </w:pPr>
            <w:r>
              <w:rPr>
                <w:sz w:val="20"/>
              </w:rPr>
              <w:t xml:space="preserve">of colour figures </w:t>
            </w:r>
          </w:p>
        </w:tc>
        <w:tc>
          <w:tcPr>
            <w:tcW w:w="1031" w:type="dxa"/>
            <w:tcBorders>
              <w:top w:val="single" w:sz="4" w:space="0" w:color="000000"/>
              <w:left w:val="single" w:sz="4" w:space="0" w:color="000000"/>
              <w:bottom w:val="single" w:sz="4" w:space="0" w:color="000000"/>
              <w:right w:val="single" w:sz="4" w:space="0" w:color="000000"/>
            </w:tcBorders>
          </w:tcPr>
          <w:p w14:paraId="4C57E41E" w14:textId="77777777" w:rsidR="00970BFA" w:rsidRDefault="00970BFA" w:rsidP="00970BFA">
            <w:pPr>
              <w:spacing w:line="259" w:lineRule="auto"/>
              <w:ind w:left="0" w:firstLine="0"/>
            </w:pPr>
            <w:r>
              <w:rPr>
                <w:sz w:val="20"/>
              </w:rPr>
              <w:t xml:space="preserve">Number </w:t>
            </w:r>
          </w:p>
          <w:p w14:paraId="62D73B6C" w14:textId="77777777" w:rsidR="00970BFA" w:rsidRDefault="00970BFA" w:rsidP="00970BFA">
            <w:pPr>
              <w:spacing w:line="259" w:lineRule="auto"/>
              <w:ind w:left="0" w:firstLine="0"/>
            </w:pPr>
            <w:r>
              <w:rPr>
                <w:sz w:val="20"/>
              </w:rPr>
              <w:t xml:space="preserve">of black and white figures </w:t>
            </w:r>
          </w:p>
        </w:tc>
        <w:tc>
          <w:tcPr>
            <w:tcW w:w="1085" w:type="dxa"/>
            <w:tcBorders>
              <w:top w:val="single" w:sz="4" w:space="0" w:color="000000"/>
              <w:left w:val="single" w:sz="4" w:space="0" w:color="000000"/>
              <w:bottom w:val="single" w:sz="4" w:space="0" w:color="000000"/>
              <w:right w:val="single" w:sz="4" w:space="0" w:color="000000"/>
            </w:tcBorders>
          </w:tcPr>
          <w:p w14:paraId="760F86FB" w14:textId="77777777" w:rsidR="00970BFA" w:rsidRDefault="00970BFA" w:rsidP="00970BFA">
            <w:pPr>
              <w:spacing w:line="259" w:lineRule="auto"/>
              <w:ind w:left="0" w:firstLine="0"/>
            </w:pPr>
            <w:r>
              <w:rPr>
                <w:sz w:val="20"/>
              </w:rPr>
              <w:t xml:space="preserve">Number of </w:t>
            </w:r>
          </w:p>
          <w:p w14:paraId="4CBA48D7" w14:textId="77777777" w:rsidR="00970BFA" w:rsidRDefault="00970BFA" w:rsidP="00970BFA">
            <w:pPr>
              <w:spacing w:line="259" w:lineRule="auto"/>
              <w:ind w:left="0" w:firstLine="0"/>
            </w:pPr>
            <w:r>
              <w:rPr>
                <w:sz w:val="20"/>
              </w:rPr>
              <w:t xml:space="preserve">in-line audio files </w:t>
            </w:r>
          </w:p>
        </w:tc>
        <w:tc>
          <w:tcPr>
            <w:tcW w:w="1031" w:type="dxa"/>
            <w:tcBorders>
              <w:top w:val="single" w:sz="4" w:space="0" w:color="000000"/>
              <w:left w:val="single" w:sz="4" w:space="0" w:color="000000"/>
              <w:bottom w:val="single" w:sz="4" w:space="0" w:color="000000"/>
              <w:right w:val="single" w:sz="4" w:space="0" w:color="000000"/>
            </w:tcBorders>
          </w:tcPr>
          <w:p w14:paraId="21892B1C" w14:textId="77777777" w:rsidR="00970BFA" w:rsidRDefault="00970BFA" w:rsidP="00970BFA">
            <w:pPr>
              <w:spacing w:line="259" w:lineRule="auto"/>
              <w:ind w:left="0" w:firstLine="0"/>
            </w:pPr>
            <w:r>
              <w:rPr>
                <w:sz w:val="20"/>
              </w:rPr>
              <w:t xml:space="preserve">Number </w:t>
            </w:r>
          </w:p>
          <w:p w14:paraId="2647A432" w14:textId="77777777" w:rsidR="00970BFA" w:rsidRDefault="00970BFA" w:rsidP="00970BFA">
            <w:pPr>
              <w:spacing w:line="259" w:lineRule="auto"/>
              <w:ind w:left="0" w:firstLine="0"/>
            </w:pPr>
            <w:r>
              <w:rPr>
                <w:sz w:val="20"/>
              </w:rPr>
              <w:t xml:space="preserve">of in-line video files </w:t>
            </w:r>
          </w:p>
        </w:tc>
        <w:tc>
          <w:tcPr>
            <w:tcW w:w="1064" w:type="dxa"/>
            <w:tcBorders>
              <w:top w:val="single" w:sz="4" w:space="0" w:color="000000"/>
              <w:left w:val="single" w:sz="4" w:space="0" w:color="000000"/>
              <w:bottom w:val="single" w:sz="4" w:space="0" w:color="000000"/>
              <w:right w:val="single" w:sz="4" w:space="0" w:color="000000"/>
            </w:tcBorders>
          </w:tcPr>
          <w:p w14:paraId="2572CF88" w14:textId="77777777" w:rsidR="00970BFA" w:rsidRDefault="00970BFA" w:rsidP="00970BFA">
            <w:pPr>
              <w:spacing w:line="259" w:lineRule="auto"/>
              <w:ind w:left="0" w:firstLine="0"/>
            </w:pPr>
            <w:r>
              <w:rPr>
                <w:sz w:val="20"/>
              </w:rPr>
              <w:t xml:space="preserve">Number of </w:t>
            </w:r>
          </w:p>
          <w:p w14:paraId="4090652E" w14:textId="77777777" w:rsidR="00970BFA" w:rsidRDefault="00970BFA" w:rsidP="00970BFA">
            <w:pPr>
              <w:spacing w:line="259" w:lineRule="auto"/>
              <w:ind w:left="0" w:firstLine="0"/>
            </w:pPr>
            <w:r>
              <w:rPr>
                <w:sz w:val="20"/>
              </w:rPr>
              <w:t xml:space="preserve">Code </w:t>
            </w:r>
          </w:p>
          <w:p w14:paraId="7E866834" w14:textId="77777777" w:rsidR="00970BFA" w:rsidRDefault="00970BFA" w:rsidP="00970BFA">
            <w:pPr>
              <w:spacing w:line="259" w:lineRule="auto"/>
              <w:ind w:left="0" w:firstLine="0"/>
            </w:pPr>
            <w:r>
              <w:rPr>
                <w:sz w:val="20"/>
              </w:rPr>
              <w:t xml:space="preserve">Ocean </w:t>
            </w:r>
          </w:p>
          <w:p w14:paraId="05589293" w14:textId="77777777" w:rsidR="00970BFA" w:rsidRDefault="00970BFA" w:rsidP="00970BFA">
            <w:pPr>
              <w:spacing w:line="259" w:lineRule="auto"/>
              <w:ind w:left="0" w:firstLine="0"/>
            </w:pPr>
            <w:r>
              <w:rPr>
                <w:sz w:val="20"/>
              </w:rPr>
              <w:t xml:space="preserve">Widgets </w:t>
            </w:r>
          </w:p>
        </w:tc>
        <w:tc>
          <w:tcPr>
            <w:tcW w:w="1081" w:type="dxa"/>
            <w:tcBorders>
              <w:top w:val="single" w:sz="4" w:space="0" w:color="000000"/>
              <w:left w:val="single" w:sz="4" w:space="0" w:color="000000"/>
              <w:bottom w:val="single" w:sz="4" w:space="0" w:color="000000"/>
              <w:right w:val="single" w:sz="4" w:space="0" w:color="000000"/>
            </w:tcBorders>
          </w:tcPr>
          <w:p w14:paraId="31FBB24C" w14:textId="77777777" w:rsidR="00970BFA" w:rsidRDefault="00970BFA" w:rsidP="00970BFA">
            <w:pPr>
              <w:spacing w:line="259" w:lineRule="auto"/>
              <w:ind w:left="0" w:firstLine="0"/>
            </w:pPr>
            <w:r>
              <w:rPr>
                <w:sz w:val="20"/>
              </w:rPr>
              <w:t xml:space="preserve">Number of </w:t>
            </w:r>
          </w:p>
          <w:p w14:paraId="1FF3DD7C" w14:textId="77777777" w:rsidR="00970BFA" w:rsidRDefault="00970BFA" w:rsidP="00970BFA">
            <w:pPr>
              <w:spacing w:after="2" w:line="237" w:lineRule="auto"/>
              <w:ind w:left="0" w:firstLine="0"/>
            </w:pPr>
            <w:r>
              <w:rPr>
                <w:sz w:val="20"/>
              </w:rPr>
              <w:t xml:space="preserve">Interactive Java image </w:t>
            </w:r>
          </w:p>
          <w:p w14:paraId="6984A9A6" w14:textId="77777777" w:rsidR="00970BFA" w:rsidRDefault="00970BFA" w:rsidP="00970BFA">
            <w:pPr>
              <w:spacing w:line="259" w:lineRule="auto"/>
              <w:ind w:left="0" w:firstLine="0"/>
            </w:pPr>
            <w:r>
              <w:rPr>
                <w:sz w:val="20"/>
              </w:rPr>
              <w:t xml:space="preserve">files </w:t>
            </w:r>
          </w:p>
        </w:tc>
        <w:tc>
          <w:tcPr>
            <w:tcW w:w="1304" w:type="dxa"/>
            <w:tcBorders>
              <w:top w:val="single" w:sz="4" w:space="0" w:color="000000"/>
              <w:left w:val="single" w:sz="4" w:space="0" w:color="000000"/>
              <w:bottom w:val="single" w:sz="4" w:space="0" w:color="000000"/>
              <w:right w:val="single" w:sz="4" w:space="0" w:color="000000"/>
            </w:tcBorders>
          </w:tcPr>
          <w:p w14:paraId="216D29B6" w14:textId="42247B4B" w:rsidR="00970BFA" w:rsidRDefault="00970BFA" w:rsidP="00970BFA">
            <w:pPr>
              <w:spacing w:line="259" w:lineRule="auto"/>
              <w:ind w:left="0" w:firstLine="0"/>
            </w:pPr>
            <w:r>
              <w:rPr>
                <w:sz w:val="20"/>
              </w:rPr>
              <w:t xml:space="preserve">Any other file formats or supplementary resources (please provide details) </w:t>
            </w:r>
          </w:p>
        </w:tc>
      </w:tr>
      <w:tr w:rsidR="00970BFA" w14:paraId="256C4695" w14:textId="77777777" w:rsidTr="00970BFA">
        <w:trPr>
          <w:trHeight w:val="490"/>
        </w:trPr>
        <w:tc>
          <w:tcPr>
            <w:tcW w:w="1003" w:type="dxa"/>
            <w:tcBorders>
              <w:top w:val="single" w:sz="4" w:space="0" w:color="000000"/>
              <w:left w:val="single" w:sz="4" w:space="0" w:color="000000"/>
              <w:bottom w:val="single" w:sz="4" w:space="0" w:color="000000"/>
              <w:right w:val="single" w:sz="4" w:space="0" w:color="000000"/>
            </w:tcBorders>
          </w:tcPr>
          <w:p w14:paraId="2174E44D" w14:textId="649272D4" w:rsidR="00970BFA" w:rsidRDefault="00970BFA" w:rsidP="00970BFA">
            <w:pPr>
              <w:spacing w:line="259" w:lineRule="auto"/>
              <w:ind w:left="0" w:firstLine="0"/>
            </w:pPr>
            <w:r>
              <w:t xml:space="preserve"> </w:t>
            </w:r>
          </w:p>
        </w:tc>
        <w:tc>
          <w:tcPr>
            <w:tcW w:w="1004" w:type="dxa"/>
            <w:tcBorders>
              <w:top w:val="single" w:sz="4" w:space="0" w:color="000000"/>
              <w:left w:val="single" w:sz="4" w:space="0" w:color="000000"/>
              <w:bottom w:val="single" w:sz="4" w:space="0" w:color="000000"/>
              <w:right w:val="single" w:sz="4" w:space="0" w:color="000000"/>
            </w:tcBorders>
          </w:tcPr>
          <w:p w14:paraId="67AEFDAC" w14:textId="1C025B4A" w:rsidR="00970BFA" w:rsidRDefault="00970BFA" w:rsidP="00970BFA">
            <w:pPr>
              <w:spacing w:line="259" w:lineRule="auto"/>
              <w:ind w:left="0" w:firstLine="0"/>
            </w:pPr>
            <w: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3F46A400" w14:textId="77777777" w:rsidR="00970BFA" w:rsidRDefault="00970BFA" w:rsidP="00970BFA">
            <w:pPr>
              <w:spacing w:line="259" w:lineRule="auto"/>
              <w:ind w:left="0" w:firstLine="0"/>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40E58CA" w14:textId="77777777" w:rsidR="00970BFA" w:rsidRDefault="00970BFA" w:rsidP="00970BFA">
            <w:pPr>
              <w:spacing w:line="259" w:lineRule="auto"/>
              <w:ind w:left="0" w:firstLine="0"/>
            </w:pPr>
            <w: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0570E71F" w14:textId="77777777" w:rsidR="00970BFA" w:rsidRDefault="00970BFA" w:rsidP="00970BFA">
            <w:pPr>
              <w:spacing w:line="259" w:lineRule="auto"/>
              <w:ind w:left="0" w:firstLine="0"/>
            </w:pPr>
            <w:r>
              <w:t xml:space="preserve"> </w:t>
            </w:r>
          </w:p>
        </w:tc>
        <w:tc>
          <w:tcPr>
            <w:tcW w:w="1064" w:type="dxa"/>
            <w:tcBorders>
              <w:top w:val="single" w:sz="4" w:space="0" w:color="000000"/>
              <w:left w:val="single" w:sz="4" w:space="0" w:color="000000"/>
              <w:bottom w:val="single" w:sz="4" w:space="0" w:color="000000"/>
              <w:right w:val="single" w:sz="4" w:space="0" w:color="000000"/>
            </w:tcBorders>
          </w:tcPr>
          <w:p w14:paraId="575F4A68" w14:textId="77777777" w:rsidR="00970BFA" w:rsidRDefault="00970BFA" w:rsidP="00970BFA">
            <w:pPr>
              <w:spacing w:line="259" w:lineRule="auto"/>
              <w:ind w:left="0" w:firstLine="0"/>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DB64FD2" w14:textId="77777777" w:rsidR="00970BFA" w:rsidRDefault="00970BFA" w:rsidP="00970BFA">
            <w:pPr>
              <w:spacing w:line="259" w:lineRule="auto"/>
              <w:ind w:left="0" w:firstLine="0"/>
            </w:pPr>
            <w:r>
              <w:t xml:space="preserve"> </w:t>
            </w:r>
          </w:p>
        </w:tc>
        <w:tc>
          <w:tcPr>
            <w:tcW w:w="1304" w:type="dxa"/>
            <w:tcBorders>
              <w:top w:val="single" w:sz="4" w:space="0" w:color="000000"/>
              <w:left w:val="single" w:sz="4" w:space="0" w:color="000000"/>
              <w:bottom w:val="single" w:sz="4" w:space="0" w:color="000000"/>
              <w:right w:val="single" w:sz="4" w:space="0" w:color="000000"/>
            </w:tcBorders>
          </w:tcPr>
          <w:p w14:paraId="56211589" w14:textId="77777777" w:rsidR="00970BFA" w:rsidRDefault="00970BFA" w:rsidP="00970BFA">
            <w:pPr>
              <w:spacing w:line="259" w:lineRule="auto"/>
              <w:ind w:left="0" w:firstLine="0"/>
            </w:pPr>
            <w:r>
              <w:t xml:space="preserve"> </w:t>
            </w:r>
          </w:p>
        </w:tc>
      </w:tr>
    </w:tbl>
    <w:p w14:paraId="45DC8D6F" w14:textId="6B38E597" w:rsidR="00600AFB" w:rsidRPr="00970BFA" w:rsidRDefault="00000000">
      <w:pPr>
        <w:spacing w:line="259" w:lineRule="auto"/>
        <w:ind w:left="0" w:firstLine="0"/>
        <w:rPr>
          <w:b/>
        </w:rPr>
      </w:pPr>
      <w:r>
        <w:rPr>
          <w:b/>
        </w:rPr>
        <w:t xml:space="preserve"> </w:t>
      </w:r>
      <w:r w:rsidR="00970BFA">
        <w:rPr>
          <w:b/>
        </w:rPr>
        <w:br/>
      </w:r>
      <w:r w:rsidR="00970BFA">
        <w:rPr>
          <w:b/>
        </w:rPr>
        <w:br/>
      </w:r>
    </w:p>
    <w:p w14:paraId="392AA3DB" w14:textId="77777777" w:rsidR="00600AFB" w:rsidRDefault="00000000">
      <w:pPr>
        <w:ind w:left="-5"/>
      </w:pPr>
      <w:r>
        <w:rPr>
          <w:u w:val="single" w:color="000000"/>
        </w:rPr>
        <w:t xml:space="preserve">Pedagogical features, digital functionality, or other text extension? </w:t>
      </w:r>
      <w:r>
        <w:t xml:space="preserve">This is material that could be hosted alongside the Element on the Cambridge </w:t>
      </w:r>
      <w:proofErr w:type="gramStart"/>
      <w:r>
        <w:t>platform  (</w:t>
      </w:r>
      <w:proofErr w:type="gramEnd"/>
      <w:r>
        <w:t xml:space="preserve">Provide URL if relevant and no more than 200 words description) </w:t>
      </w:r>
    </w:p>
    <w:p w14:paraId="33DCDBCE" w14:textId="77777777" w:rsidR="00600AFB" w:rsidRDefault="00000000">
      <w:pPr>
        <w:spacing w:line="259" w:lineRule="auto"/>
        <w:ind w:left="0" w:firstLine="0"/>
      </w:pPr>
      <w:r>
        <w:t xml:space="preserve"> </w:t>
      </w:r>
    </w:p>
    <w:p w14:paraId="3AE9401C" w14:textId="77777777" w:rsidR="00600AFB" w:rsidRDefault="00000000">
      <w:pPr>
        <w:ind w:left="-5"/>
      </w:pPr>
      <w:r>
        <w:t xml:space="preserve">Submission guidelines for additional materials can be found </w:t>
      </w:r>
      <w:hyperlink r:id="rId9">
        <w:r w:rsidR="00600AFB">
          <w:rPr>
            <w:b/>
            <w:color w:val="0563C1"/>
            <w:u w:val="single" w:color="0563C1"/>
          </w:rPr>
          <w:t>here</w:t>
        </w:r>
      </w:hyperlink>
      <w:hyperlink r:id="rId10">
        <w:r w:rsidR="00600AFB">
          <w:t>.</w:t>
        </w:r>
      </w:hyperlink>
      <w:r>
        <w:t xml:space="preserve"> </w:t>
      </w:r>
    </w:p>
    <w:p w14:paraId="214D3695" w14:textId="77777777" w:rsidR="00600AFB" w:rsidRDefault="00000000">
      <w:pPr>
        <w:spacing w:line="259" w:lineRule="auto"/>
        <w:ind w:left="0" w:firstLine="0"/>
      </w:pPr>
      <w:r>
        <w:t xml:space="preserve"> </w:t>
      </w:r>
    </w:p>
    <w:p w14:paraId="2A33C5C0" w14:textId="77777777" w:rsidR="00600AFB" w:rsidRDefault="00000000">
      <w:pPr>
        <w:ind w:left="-5"/>
      </w:pPr>
      <w:r>
        <w:t xml:space="preserve">All relevant permissions should be cleared by the author </w:t>
      </w:r>
      <w:proofErr w:type="gramStart"/>
      <w:r>
        <w:t>in order for</w:t>
      </w:r>
      <w:proofErr w:type="gramEnd"/>
      <w:r>
        <w:t xml:space="preserve"> these materials to be published. </w:t>
      </w:r>
    </w:p>
    <w:p w14:paraId="1F362581" w14:textId="77777777" w:rsidR="00600AFB" w:rsidRDefault="00000000">
      <w:pPr>
        <w:spacing w:line="259" w:lineRule="auto"/>
        <w:ind w:left="0" w:firstLine="0"/>
      </w:pPr>
      <w:r>
        <w:rPr>
          <w:b/>
        </w:rPr>
        <w:t xml:space="preserve"> </w:t>
      </w:r>
    </w:p>
    <w:p w14:paraId="7B4975AA" w14:textId="77777777" w:rsidR="00600AFB" w:rsidRDefault="00000000">
      <w:pPr>
        <w:spacing w:after="10" w:line="249" w:lineRule="auto"/>
        <w:ind w:left="-5"/>
      </w:pPr>
      <w:r>
        <w:rPr>
          <w:b/>
        </w:rPr>
        <w:t xml:space="preserve">Note on Alt-Text </w:t>
      </w:r>
    </w:p>
    <w:p w14:paraId="4C33F69D" w14:textId="77777777" w:rsidR="00600AFB" w:rsidRDefault="00000000">
      <w:pPr>
        <w:spacing w:line="259" w:lineRule="auto"/>
        <w:ind w:left="0" w:firstLine="0"/>
      </w:pPr>
      <w:r>
        <w:rPr>
          <w:b/>
        </w:rPr>
        <w:t xml:space="preserve"> </w:t>
      </w:r>
    </w:p>
    <w:p w14:paraId="0088C89E" w14:textId="220148C0" w:rsidR="00600AFB" w:rsidRDefault="00000000">
      <w:pPr>
        <w:ind w:left="-5"/>
      </w:pPr>
      <w:r>
        <w:t xml:space="preserve">To comply with the European Accessibility Act and to maximise the accessibility of </w:t>
      </w:r>
      <w:r w:rsidR="00416DCB">
        <w:t>Element</w:t>
      </w:r>
      <w:r>
        <w:t xml:space="preserve">, your Element will need to meet our accessibility standards, particularly concerning captioning and alt-text for images, video and audio. More information can be found </w:t>
      </w:r>
      <w:hyperlink r:id="rId11">
        <w:r w:rsidR="00600AFB">
          <w:rPr>
            <w:color w:val="0563C1"/>
            <w:u w:val="single" w:color="0563C1"/>
          </w:rPr>
          <w:t>here</w:t>
        </w:r>
      </w:hyperlink>
      <w:hyperlink r:id="rId12">
        <w:r w:rsidR="00600AFB">
          <w:t>.</w:t>
        </w:r>
      </w:hyperlink>
      <w:r>
        <w:t xml:space="preserve"> </w:t>
      </w:r>
    </w:p>
    <w:p w14:paraId="1A85183D" w14:textId="77777777" w:rsidR="00600AFB" w:rsidRDefault="00000000">
      <w:pPr>
        <w:spacing w:line="259" w:lineRule="auto"/>
        <w:ind w:left="0" w:firstLine="0"/>
      </w:pPr>
      <w:r>
        <w:rPr>
          <w:b/>
        </w:rPr>
        <w:t xml:space="preserve"> </w:t>
      </w:r>
    </w:p>
    <w:p w14:paraId="7EFF9088" w14:textId="77777777" w:rsidR="00600AFB" w:rsidRDefault="00000000">
      <w:pPr>
        <w:spacing w:line="259" w:lineRule="auto"/>
        <w:ind w:left="0" w:firstLine="0"/>
      </w:pPr>
      <w:r>
        <w:rPr>
          <w:b/>
        </w:rPr>
        <w:t xml:space="preserve"> </w:t>
      </w:r>
    </w:p>
    <w:p w14:paraId="2D58BBD6" w14:textId="77777777" w:rsidR="00600AFB" w:rsidRDefault="00000000">
      <w:pPr>
        <w:spacing w:after="10" w:line="249" w:lineRule="auto"/>
        <w:ind w:left="-5"/>
      </w:pPr>
      <w:r>
        <w:rPr>
          <w:b/>
        </w:rPr>
        <w:t xml:space="preserve">Publishing options </w:t>
      </w:r>
    </w:p>
    <w:p w14:paraId="402ADDBA" w14:textId="77777777" w:rsidR="00600AFB" w:rsidRDefault="00000000">
      <w:pPr>
        <w:spacing w:line="259" w:lineRule="auto"/>
        <w:ind w:left="0" w:firstLine="0"/>
      </w:pPr>
      <w:r>
        <w:t xml:space="preserve"> </w:t>
      </w:r>
    </w:p>
    <w:p w14:paraId="4789125E" w14:textId="77777777" w:rsidR="00600AFB" w:rsidRDefault="00000000">
      <w:pPr>
        <w:pStyle w:val="Heading1"/>
        <w:ind w:left="-5"/>
      </w:pPr>
      <w:r>
        <w:t>Gold Open Access Publishing</w:t>
      </w:r>
      <w:r>
        <w:rPr>
          <w:u w:val="none"/>
        </w:rPr>
        <w:t xml:space="preserve"> </w:t>
      </w:r>
    </w:p>
    <w:p w14:paraId="70928C44" w14:textId="77777777" w:rsidR="00600AFB" w:rsidRDefault="00000000">
      <w:pPr>
        <w:spacing w:line="259" w:lineRule="auto"/>
        <w:ind w:left="0" w:firstLine="0"/>
      </w:pPr>
      <w:r>
        <w:t xml:space="preserve"> </w:t>
      </w:r>
    </w:p>
    <w:p w14:paraId="411C1107" w14:textId="4B0BE523" w:rsidR="00600AFB" w:rsidRDefault="00000000">
      <w:pPr>
        <w:ind w:left="-5"/>
      </w:pPr>
      <w:r>
        <w:t xml:space="preserve">We offer authors the option of publishing their </w:t>
      </w:r>
      <w:r w:rsidR="00416DCB">
        <w:t>Element</w:t>
      </w:r>
      <w:r>
        <w:t xml:space="preserve"> as Gold Open Access to allow them to make their works freely available online without compromising any aspect of the publishing process. </w:t>
      </w:r>
      <w:r w:rsidR="006643BC" w:rsidRPr="006643BC">
        <w:t>Current fee (subject to change by CUP): £6,000 / $7,600 plus taxe</w:t>
      </w:r>
      <w:r w:rsidR="006643BC">
        <w:t>s</w:t>
      </w:r>
      <w:r w:rsidR="00970BFA" w:rsidRPr="00970BFA">
        <w:t>.</w:t>
      </w:r>
    </w:p>
    <w:p w14:paraId="6CC60AFD" w14:textId="77777777" w:rsidR="00600AFB" w:rsidRDefault="00000000">
      <w:pPr>
        <w:spacing w:line="259" w:lineRule="auto"/>
        <w:ind w:left="0" w:firstLine="0"/>
      </w:pPr>
      <w:r>
        <w:t xml:space="preserve">   </w:t>
      </w:r>
    </w:p>
    <w:p w14:paraId="04A076C3" w14:textId="0FF8E8A3" w:rsidR="00600AFB" w:rsidRDefault="00000000">
      <w:pPr>
        <w:ind w:left="-5"/>
      </w:pPr>
      <w:r>
        <w:t xml:space="preserve">We expect Gold Open Access to be agreed on with authors at the contract stage. This allows Sales to take any Open Access </w:t>
      </w:r>
      <w:r w:rsidR="00416DCB">
        <w:t>Element</w:t>
      </w:r>
      <w:r>
        <w:t xml:space="preserve"> into account when pricing a series each year. It is especially important for </w:t>
      </w:r>
      <w:r w:rsidR="00416DCB">
        <w:t>Element</w:t>
      </w:r>
      <w:r>
        <w:t xml:space="preserve"> which will be ready for peer review in the coming year. A processing fee is charged to the author (or funding body) on final acceptance of the manuscript for publication. You can find out more </w:t>
      </w:r>
      <w:hyperlink r:id="rId13">
        <w:r w:rsidR="00600AFB">
          <w:rPr>
            <w:color w:val="0563C1"/>
            <w:u w:val="single" w:color="0563C1"/>
          </w:rPr>
          <w:t>here</w:t>
        </w:r>
      </w:hyperlink>
      <w:hyperlink r:id="rId14">
        <w:r w:rsidR="00600AFB">
          <w:t>.</w:t>
        </w:r>
      </w:hyperlink>
      <w:r>
        <w:t xml:space="preserve"> </w:t>
      </w:r>
    </w:p>
    <w:p w14:paraId="1AF8CB38" w14:textId="77777777" w:rsidR="00600AFB" w:rsidRDefault="00000000">
      <w:pPr>
        <w:spacing w:line="259" w:lineRule="auto"/>
        <w:ind w:left="0" w:firstLine="0"/>
      </w:pPr>
      <w:r>
        <w:t xml:space="preserve"> </w:t>
      </w:r>
    </w:p>
    <w:tbl>
      <w:tblPr>
        <w:tblStyle w:val="TableGrid"/>
        <w:tblW w:w="9011" w:type="dxa"/>
        <w:tblInd w:w="5" w:type="dxa"/>
        <w:tblCellMar>
          <w:top w:w="47" w:type="dxa"/>
          <w:left w:w="108" w:type="dxa"/>
          <w:right w:w="115" w:type="dxa"/>
        </w:tblCellMar>
        <w:tblLook w:val="04A0" w:firstRow="1" w:lastRow="0" w:firstColumn="1" w:lastColumn="0" w:noHBand="0" w:noVBand="1"/>
      </w:tblPr>
      <w:tblGrid>
        <w:gridCol w:w="6092"/>
        <w:gridCol w:w="2919"/>
      </w:tblGrid>
      <w:tr w:rsidR="00600AFB" w14:paraId="6F6F399D" w14:textId="77777777">
        <w:trPr>
          <w:trHeight w:val="235"/>
        </w:trPr>
        <w:tc>
          <w:tcPr>
            <w:tcW w:w="6092" w:type="dxa"/>
            <w:tcBorders>
              <w:top w:val="single" w:sz="4" w:space="0" w:color="000000"/>
              <w:left w:val="single" w:sz="4" w:space="0" w:color="000000"/>
              <w:bottom w:val="single" w:sz="4" w:space="0" w:color="000000"/>
              <w:right w:val="single" w:sz="4" w:space="0" w:color="000000"/>
            </w:tcBorders>
          </w:tcPr>
          <w:p w14:paraId="5598D58B" w14:textId="77777777" w:rsidR="00600AFB" w:rsidRDefault="00000000">
            <w:pPr>
              <w:spacing w:line="259" w:lineRule="auto"/>
              <w:ind w:left="0" w:firstLine="0"/>
            </w:pPr>
            <w:r>
              <w:rPr>
                <w:sz w:val="20"/>
              </w:rPr>
              <w:t xml:space="preserve">Do you want to commit to publishing your work as Gold Open Access?   </w:t>
            </w:r>
          </w:p>
        </w:tc>
        <w:tc>
          <w:tcPr>
            <w:tcW w:w="2919" w:type="dxa"/>
            <w:tcBorders>
              <w:top w:val="single" w:sz="4" w:space="0" w:color="000000"/>
              <w:left w:val="single" w:sz="4" w:space="0" w:color="000000"/>
              <w:bottom w:val="single" w:sz="4" w:space="0" w:color="000000"/>
              <w:right w:val="single" w:sz="4" w:space="0" w:color="000000"/>
            </w:tcBorders>
          </w:tcPr>
          <w:p w14:paraId="63452A28" w14:textId="77777777" w:rsidR="00600AFB" w:rsidRDefault="00000000">
            <w:pPr>
              <w:spacing w:line="259" w:lineRule="auto"/>
              <w:ind w:left="0" w:firstLine="0"/>
            </w:pPr>
            <w:r>
              <w:rPr>
                <w:sz w:val="20"/>
              </w:rPr>
              <w:t xml:space="preserve">YES/NO </w:t>
            </w:r>
          </w:p>
        </w:tc>
      </w:tr>
      <w:tr w:rsidR="00600AFB" w14:paraId="5F917BE1" w14:textId="77777777">
        <w:trPr>
          <w:trHeight w:val="235"/>
        </w:trPr>
        <w:tc>
          <w:tcPr>
            <w:tcW w:w="6092" w:type="dxa"/>
            <w:tcBorders>
              <w:top w:val="single" w:sz="4" w:space="0" w:color="000000"/>
              <w:left w:val="single" w:sz="4" w:space="0" w:color="000000"/>
              <w:bottom w:val="single" w:sz="4" w:space="0" w:color="000000"/>
              <w:right w:val="single" w:sz="4" w:space="0" w:color="000000"/>
            </w:tcBorders>
          </w:tcPr>
          <w:p w14:paraId="19022A42" w14:textId="77777777" w:rsidR="00600AFB" w:rsidRDefault="00000000">
            <w:pPr>
              <w:spacing w:line="259" w:lineRule="auto"/>
              <w:ind w:left="0" w:firstLine="0"/>
            </w:pPr>
            <w:r>
              <w:rPr>
                <w:sz w:val="20"/>
              </w:rPr>
              <w:t xml:space="preserve">Do you have external funding set up for this or will you be self-funding? </w:t>
            </w:r>
          </w:p>
        </w:tc>
        <w:tc>
          <w:tcPr>
            <w:tcW w:w="2919" w:type="dxa"/>
            <w:tcBorders>
              <w:top w:val="single" w:sz="4" w:space="0" w:color="000000"/>
              <w:left w:val="single" w:sz="4" w:space="0" w:color="000000"/>
              <w:bottom w:val="single" w:sz="4" w:space="0" w:color="000000"/>
              <w:right w:val="single" w:sz="4" w:space="0" w:color="000000"/>
            </w:tcBorders>
          </w:tcPr>
          <w:p w14:paraId="031BE0F3" w14:textId="77777777" w:rsidR="00600AFB" w:rsidRDefault="00000000">
            <w:pPr>
              <w:spacing w:line="259" w:lineRule="auto"/>
              <w:ind w:left="0" w:firstLine="0"/>
            </w:pPr>
            <w:r>
              <w:rPr>
                <w:sz w:val="20"/>
              </w:rPr>
              <w:t xml:space="preserve">Funded/Self-Funded/TBC </w:t>
            </w:r>
          </w:p>
        </w:tc>
      </w:tr>
      <w:tr w:rsidR="00600AFB" w14:paraId="41551BAC" w14:textId="77777777">
        <w:trPr>
          <w:trHeight w:val="240"/>
        </w:trPr>
        <w:tc>
          <w:tcPr>
            <w:tcW w:w="6092" w:type="dxa"/>
            <w:tcBorders>
              <w:top w:val="single" w:sz="4" w:space="0" w:color="000000"/>
              <w:left w:val="single" w:sz="4" w:space="0" w:color="000000"/>
              <w:bottom w:val="single" w:sz="4" w:space="0" w:color="000000"/>
              <w:right w:val="single" w:sz="4" w:space="0" w:color="000000"/>
            </w:tcBorders>
          </w:tcPr>
          <w:p w14:paraId="6B4A4A05" w14:textId="77777777" w:rsidR="00600AFB" w:rsidRDefault="00000000">
            <w:pPr>
              <w:spacing w:line="259" w:lineRule="auto"/>
              <w:ind w:left="0" w:firstLine="0"/>
            </w:pPr>
            <w:r>
              <w:rPr>
                <w:sz w:val="20"/>
              </w:rPr>
              <w:t xml:space="preserve">If applicable, please give details of your funding body?  </w:t>
            </w:r>
          </w:p>
        </w:tc>
        <w:tc>
          <w:tcPr>
            <w:tcW w:w="2919" w:type="dxa"/>
            <w:tcBorders>
              <w:top w:val="single" w:sz="4" w:space="0" w:color="000000"/>
              <w:left w:val="single" w:sz="4" w:space="0" w:color="000000"/>
              <w:bottom w:val="single" w:sz="4" w:space="0" w:color="000000"/>
              <w:right w:val="single" w:sz="4" w:space="0" w:color="000000"/>
            </w:tcBorders>
          </w:tcPr>
          <w:p w14:paraId="1C068626" w14:textId="77777777" w:rsidR="00600AFB" w:rsidRDefault="00000000">
            <w:pPr>
              <w:spacing w:line="259" w:lineRule="auto"/>
              <w:ind w:left="0" w:firstLine="0"/>
            </w:pPr>
            <w:r>
              <w:rPr>
                <w:sz w:val="20"/>
              </w:rPr>
              <w:t xml:space="preserve"> </w:t>
            </w:r>
          </w:p>
        </w:tc>
      </w:tr>
      <w:tr w:rsidR="00600AFB" w14:paraId="49A1F2CA" w14:textId="77777777">
        <w:trPr>
          <w:trHeight w:val="240"/>
        </w:trPr>
        <w:tc>
          <w:tcPr>
            <w:tcW w:w="6092" w:type="dxa"/>
            <w:tcBorders>
              <w:top w:val="single" w:sz="4" w:space="0" w:color="000000"/>
              <w:left w:val="single" w:sz="4" w:space="0" w:color="000000"/>
              <w:bottom w:val="single" w:sz="4" w:space="0" w:color="000000"/>
              <w:right w:val="single" w:sz="4" w:space="0" w:color="000000"/>
            </w:tcBorders>
          </w:tcPr>
          <w:p w14:paraId="79137457" w14:textId="77777777" w:rsidR="00600AFB" w:rsidRDefault="00000000">
            <w:pPr>
              <w:spacing w:line="259" w:lineRule="auto"/>
              <w:ind w:left="0" w:firstLine="0"/>
            </w:pPr>
            <w:r>
              <w:rPr>
                <w:sz w:val="20"/>
              </w:rPr>
              <w:t xml:space="preserve">Are there any requirements attached to funding? </w:t>
            </w:r>
          </w:p>
        </w:tc>
        <w:tc>
          <w:tcPr>
            <w:tcW w:w="2919" w:type="dxa"/>
            <w:tcBorders>
              <w:top w:val="single" w:sz="4" w:space="0" w:color="000000"/>
              <w:left w:val="single" w:sz="4" w:space="0" w:color="000000"/>
              <w:bottom w:val="single" w:sz="4" w:space="0" w:color="000000"/>
              <w:right w:val="single" w:sz="4" w:space="0" w:color="000000"/>
            </w:tcBorders>
          </w:tcPr>
          <w:p w14:paraId="7A632C28" w14:textId="77777777" w:rsidR="00600AFB" w:rsidRDefault="00000000">
            <w:pPr>
              <w:spacing w:line="259" w:lineRule="auto"/>
              <w:ind w:left="0" w:firstLine="0"/>
            </w:pPr>
            <w:r>
              <w:rPr>
                <w:sz w:val="20"/>
              </w:rPr>
              <w:t xml:space="preserve"> </w:t>
            </w:r>
          </w:p>
        </w:tc>
      </w:tr>
      <w:tr w:rsidR="00600AFB" w14:paraId="5BDB35AB" w14:textId="77777777">
        <w:trPr>
          <w:trHeight w:val="240"/>
        </w:trPr>
        <w:tc>
          <w:tcPr>
            <w:tcW w:w="6092" w:type="dxa"/>
            <w:tcBorders>
              <w:top w:val="single" w:sz="4" w:space="0" w:color="000000"/>
              <w:left w:val="single" w:sz="4" w:space="0" w:color="000000"/>
              <w:bottom w:val="single" w:sz="4" w:space="0" w:color="000000"/>
              <w:right w:val="single" w:sz="4" w:space="0" w:color="000000"/>
            </w:tcBorders>
          </w:tcPr>
          <w:p w14:paraId="64EC1DC0" w14:textId="77777777" w:rsidR="00600AFB" w:rsidRDefault="00000000">
            <w:pPr>
              <w:spacing w:line="259" w:lineRule="auto"/>
              <w:ind w:left="0" w:firstLine="0"/>
            </w:pPr>
            <w:r>
              <w:rPr>
                <w:sz w:val="20"/>
              </w:rPr>
              <w:t xml:space="preserve">Is there a funding deadline? </w:t>
            </w:r>
          </w:p>
        </w:tc>
        <w:tc>
          <w:tcPr>
            <w:tcW w:w="2919" w:type="dxa"/>
            <w:tcBorders>
              <w:top w:val="single" w:sz="4" w:space="0" w:color="000000"/>
              <w:left w:val="single" w:sz="4" w:space="0" w:color="000000"/>
              <w:bottom w:val="single" w:sz="4" w:space="0" w:color="000000"/>
              <w:right w:val="single" w:sz="4" w:space="0" w:color="000000"/>
            </w:tcBorders>
          </w:tcPr>
          <w:p w14:paraId="513E3DF1" w14:textId="77777777" w:rsidR="00600AFB" w:rsidRDefault="00000000">
            <w:pPr>
              <w:spacing w:line="259" w:lineRule="auto"/>
              <w:ind w:left="0" w:firstLine="0"/>
            </w:pPr>
            <w:r>
              <w:rPr>
                <w:sz w:val="20"/>
              </w:rPr>
              <w:t xml:space="preserve"> </w:t>
            </w:r>
          </w:p>
        </w:tc>
      </w:tr>
      <w:tr w:rsidR="00600AFB" w14:paraId="5DD7F723" w14:textId="77777777">
        <w:trPr>
          <w:trHeight w:val="240"/>
        </w:trPr>
        <w:tc>
          <w:tcPr>
            <w:tcW w:w="6092" w:type="dxa"/>
            <w:tcBorders>
              <w:top w:val="single" w:sz="4" w:space="0" w:color="000000"/>
              <w:left w:val="single" w:sz="4" w:space="0" w:color="000000"/>
              <w:bottom w:val="single" w:sz="4" w:space="0" w:color="000000"/>
              <w:right w:val="single" w:sz="4" w:space="0" w:color="000000"/>
            </w:tcBorders>
          </w:tcPr>
          <w:p w14:paraId="03A6C947" w14:textId="77777777" w:rsidR="00600AFB" w:rsidRDefault="00000000">
            <w:pPr>
              <w:spacing w:line="259" w:lineRule="auto"/>
              <w:ind w:left="0" w:firstLine="0"/>
            </w:pPr>
            <w:r>
              <w:rPr>
                <w:sz w:val="20"/>
              </w:rPr>
              <w:lastRenderedPageBreak/>
              <w:t xml:space="preserve">Will your funder require to be invoiced directly?  </w:t>
            </w:r>
          </w:p>
        </w:tc>
        <w:tc>
          <w:tcPr>
            <w:tcW w:w="2919" w:type="dxa"/>
            <w:tcBorders>
              <w:top w:val="single" w:sz="4" w:space="0" w:color="000000"/>
              <w:left w:val="single" w:sz="4" w:space="0" w:color="000000"/>
              <w:bottom w:val="single" w:sz="4" w:space="0" w:color="000000"/>
              <w:right w:val="single" w:sz="4" w:space="0" w:color="000000"/>
            </w:tcBorders>
          </w:tcPr>
          <w:p w14:paraId="30844857" w14:textId="77777777" w:rsidR="00600AFB" w:rsidRDefault="00000000">
            <w:pPr>
              <w:spacing w:line="259" w:lineRule="auto"/>
              <w:ind w:left="0" w:firstLine="0"/>
            </w:pPr>
            <w:r>
              <w:rPr>
                <w:sz w:val="20"/>
              </w:rPr>
              <w:t xml:space="preserve"> </w:t>
            </w:r>
          </w:p>
        </w:tc>
      </w:tr>
    </w:tbl>
    <w:p w14:paraId="4130E922" w14:textId="77777777" w:rsidR="00600AFB" w:rsidRDefault="00000000">
      <w:pPr>
        <w:spacing w:line="259" w:lineRule="auto"/>
        <w:ind w:left="0" w:firstLine="0"/>
      </w:pPr>
      <w:r>
        <w:t xml:space="preserve"> </w:t>
      </w:r>
    </w:p>
    <w:p w14:paraId="0C6C9B04" w14:textId="77777777" w:rsidR="00600AFB" w:rsidRDefault="00000000">
      <w:pPr>
        <w:ind w:left="-5"/>
      </w:pPr>
      <w:r>
        <w:t xml:space="preserve">We also understand that the funding environment is changing and evolving for Open Access publishing and you may not be </w:t>
      </w:r>
      <w:proofErr w:type="gramStart"/>
      <w:r>
        <w:t>in a position</w:t>
      </w:r>
      <w:proofErr w:type="gramEnd"/>
      <w:r>
        <w:t xml:space="preserve"> to </w:t>
      </w:r>
      <w:proofErr w:type="gramStart"/>
      <w:r>
        <w:t>make a decision</w:t>
      </w:r>
      <w:proofErr w:type="gramEnd"/>
      <w:r>
        <w:t xml:space="preserve"> until your Element nears its submission date. If you </w:t>
      </w:r>
      <w:proofErr w:type="gramStart"/>
      <w:r>
        <w:t>are not able to</w:t>
      </w:r>
      <w:proofErr w:type="gramEnd"/>
      <w:r>
        <w:t xml:space="preserve"> commit to Gold Open Access publishing now but would like to review your options when you submit your manuscript for peer review, please indicate below. We may contact you before your submission date for an update. </w:t>
      </w:r>
    </w:p>
    <w:p w14:paraId="3D839DE1" w14:textId="77777777" w:rsidR="00600AFB" w:rsidRDefault="00000000">
      <w:pPr>
        <w:spacing w:line="259" w:lineRule="auto"/>
        <w:ind w:left="0" w:firstLine="0"/>
      </w:pPr>
      <w:r>
        <w:t xml:space="preserve"> </w:t>
      </w:r>
    </w:p>
    <w:tbl>
      <w:tblPr>
        <w:tblStyle w:val="TableGrid"/>
        <w:tblW w:w="9011" w:type="dxa"/>
        <w:tblInd w:w="5" w:type="dxa"/>
        <w:tblCellMar>
          <w:top w:w="47" w:type="dxa"/>
          <w:left w:w="108" w:type="dxa"/>
          <w:right w:w="115" w:type="dxa"/>
        </w:tblCellMar>
        <w:tblLook w:val="04A0" w:firstRow="1" w:lastRow="0" w:firstColumn="1" w:lastColumn="0" w:noHBand="0" w:noVBand="1"/>
      </w:tblPr>
      <w:tblGrid>
        <w:gridCol w:w="6092"/>
        <w:gridCol w:w="2919"/>
      </w:tblGrid>
      <w:tr w:rsidR="00600AFB" w14:paraId="5E7B5C98" w14:textId="77777777">
        <w:trPr>
          <w:trHeight w:val="458"/>
        </w:trPr>
        <w:tc>
          <w:tcPr>
            <w:tcW w:w="6092" w:type="dxa"/>
            <w:tcBorders>
              <w:top w:val="single" w:sz="4" w:space="0" w:color="000000"/>
              <w:left w:val="single" w:sz="4" w:space="0" w:color="000000"/>
              <w:bottom w:val="single" w:sz="4" w:space="0" w:color="000000"/>
              <w:right w:val="single" w:sz="4" w:space="0" w:color="000000"/>
            </w:tcBorders>
          </w:tcPr>
          <w:p w14:paraId="7D4C87C4" w14:textId="77777777" w:rsidR="00600AFB" w:rsidRDefault="00000000">
            <w:pPr>
              <w:spacing w:line="259" w:lineRule="auto"/>
              <w:ind w:left="0" w:firstLine="0"/>
            </w:pPr>
            <w:r>
              <w:rPr>
                <w:sz w:val="20"/>
              </w:rPr>
              <w:t xml:space="preserve">I would like to review my Open Access publishing options when I submit my Element for Peer Review </w:t>
            </w:r>
          </w:p>
        </w:tc>
        <w:tc>
          <w:tcPr>
            <w:tcW w:w="2919" w:type="dxa"/>
            <w:tcBorders>
              <w:top w:val="single" w:sz="4" w:space="0" w:color="000000"/>
              <w:left w:val="single" w:sz="4" w:space="0" w:color="000000"/>
              <w:bottom w:val="single" w:sz="4" w:space="0" w:color="000000"/>
              <w:right w:val="single" w:sz="4" w:space="0" w:color="000000"/>
            </w:tcBorders>
          </w:tcPr>
          <w:p w14:paraId="7C0171E5" w14:textId="77777777" w:rsidR="00600AFB" w:rsidRDefault="00000000">
            <w:pPr>
              <w:spacing w:line="259" w:lineRule="auto"/>
              <w:ind w:left="0" w:firstLine="0"/>
            </w:pPr>
            <w:r>
              <w:rPr>
                <w:sz w:val="20"/>
              </w:rPr>
              <w:t xml:space="preserve">YES/NO </w:t>
            </w:r>
          </w:p>
        </w:tc>
      </w:tr>
    </w:tbl>
    <w:p w14:paraId="3D9C1D8B" w14:textId="77777777" w:rsidR="00600AFB" w:rsidRDefault="00000000">
      <w:pPr>
        <w:spacing w:line="259" w:lineRule="auto"/>
        <w:ind w:left="0" w:firstLine="0"/>
      </w:pPr>
      <w:r>
        <w:t xml:space="preserve"> </w:t>
      </w:r>
    </w:p>
    <w:p w14:paraId="29262DAC" w14:textId="77777777" w:rsidR="00600AFB" w:rsidRDefault="00000000">
      <w:pPr>
        <w:pStyle w:val="Heading1"/>
        <w:ind w:left="-5"/>
      </w:pPr>
      <w:r>
        <w:t>UK Research Excellence Framework (REF) (for completion by UK authors only)</w:t>
      </w:r>
      <w:r>
        <w:rPr>
          <w:u w:val="none"/>
        </w:rPr>
        <w:t xml:space="preserve"> </w:t>
      </w:r>
    </w:p>
    <w:p w14:paraId="38B2E099" w14:textId="77777777" w:rsidR="00600AFB" w:rsidRDefault="00000000">
      <w:pPr>
        <w:spacing w:line="259" w:lineRule="auto"/>
        <w:ind w:left="0" w:firstLine="0"/>
      </w:pPr>
      <w:r>
        <w:t xml:space="preserve"> </w:t>
      </w:r>
    </w:p>
    <w:p w14:paraId="415F2181" w14:textId="612573F2" w:rsidR="00600AFB" w:rsidRDefault="00000000">
      <w:pPr>
        <w:ind w:left="-5"/>
      </w:pPr>
      <w:r>
        <w:t xml:space="preserve">Under the current UK Research Excellence Framework (REF) policy (as of 2021 submissions), </w:t>
      </w:r>
      <w:r w:rsidR="00416DCB">
        <w:t>Element</w:t>
      </w:r>
      <w:r>
        <w:t xml:space="preserve"> published under our Green Open Access model are eligible for submission but are not covered by the REF Open Access policy. </w:t>
      </w:r>
    </w:p>
    <w:p w14:paraId="7995161F" w14:textId="77777777" w:rsidR="00600AFB" w:rsidRDefault="00000000">
      <w:pPr>
        <w:spacing w:line="259" w:lineRule="auto"/>
        <w:ind w:left="0" w:firstLine="0"/>
      </w:pPr>
      <w:r>
        <w:t xml:space="preserve"> </w:t>
      </w:r>
    </w:p>
    <w:p w14:paraId="677E8F4E" w14:textId="7F9AB1E9" w:rsidR="00600AFB" w:rsidRDefault="00000000">
      <w:pPr>
        <w:ind w:left="-5"/>
      </w:pPr>
      <w:r>
        <w:t xml:space="preserve">However, we are waiting for a new REF Open Access policy to be announced for the 2029 exercise which will be in-line with UKRI’s recently announced new Open Access policy. We cannot yet make any statements about how the new policy will apply to </w:t>
      </w:r>
      <w:r w:rsidR="00416DCB">
        <w:t>Element</w:t>
      </w:r>
      <w:r>
        <w:t xml:space="preserve"> series. </w:t>
      </w:r>
    </w:p>
    <w:p w14:paraId="7D4CA0D6" w14:textId="77777777" w:rsidR="00600AFB" w:rsidRDefault="00000000">
      <w:pPr>
        <w:spacing w:line="259" w:lineRule="auto"/>
        <w:ind w:left="0" w:firstLine="0"/>
      </w:pPr>
      <w:r>
        <w:t xml:space="preserve"> </w:t>
      </w:r>
    </w:p>
    <w:tbl>
      <w:tblPr>
        <w:tblStyle w:val="TableGrid"/>
        <w:tblW w:w="9011" w:type="dxa"/>
        <w:tblInd w:w="5" w:type="dxa"/>
        <w:tblCellMar>
          <w:top w:w="54" w:type="dxa"/>
          <w:left w:w="108" w:type="dxa"/>
          <w:right w:w="115" w:type="dxa"/>
        </w:tblCellMar>
        <w:tblLook w:val="04A0" w:firstRow="1" w:lastRow="0" w:firstColumn="1" w:lastColumn="0" w:noHBand="0" w:noVBand="1"/>
      </w:tblPr>
      <w:tblGrid>
        <w:gridCol w:w="6092"/>
        <w:gridCol w:w="2919"/>
      </w:tblGrid>
      <w:tr w:rsidR="00600AFB" w14:paraId="7478B5CF" w14:textId="77777777">
        <w:trPr>
          <w:trHeight w:val="550"/>
        </w:trPr>
        <w:tc>
          <w:tcPr>
            <w:tcW w:w="6092" w:type="dxa"/>
            <w:tcBorders>
              <w:top w:val="single" w:sz="4" w:space="0" w:color="000000"/>
              <w:left w:val="single" w:sz="4" w:space="0" w:color="000000"/>
              <w:bottom w:val="single" w:sz="4" w:space="0" w:color="000000"/>
              <w:right w:val="single" w:sz="4" w:space="0" w:color="000000"/>
            </w:tcBorders>
          </w:tcPr>
          <w:p w14:paraId="7FC33B75" w14:textId="77777777" w:rsidR="00600AFB" w:rsidRDefault="00000000">
            <w:pPr>
              <w:spacing w:line="259" w:lineRule="auto"/>
              <w:ind w:left="0" w:firstLine="0"/>
            </w:pPr>
            <w:r>
              <w:t xml:space="preserve">Do you plan to submit your Element for future UK Research Excellence Frameworks?  </w:t>
            </w:r>
          </w:p>
        </w:tc>
        <w:tc>
          <w:tcPr>
            <w:tcW w:w="2919" w:type="dxa"/>
            <w:tcBorders>
              <w:top w:val="single" w:sz="4" w:space="0" w:color="000000"/>
              <w:left w:val="single" w:sz="4" w:space="0" w:color="000000"/>
              <w:bottom w:val="single" w:sz="4" w:space="0" w:color="000000"/>
              <w:right w:val="single" w:sz="4" w:space="0" w:color="000000"/>
            </w:tcBorders>
          </w:tcPr>
          <w:p w14:paraId="7FCCF24F" w14:textId="77777777" w:rsidR="00600AFB" w:rsidRDefault="00000000">
            <w:pPr>
              <w:spacing w:line="259" w:lineRule="auto"/>
              <w:ind w:left="0" w:firstLine="0"/>
            </w:pPr>
            <w:r>
              <w:t xml:space="preserve">YES/NO </w:t>
            </w:r>
          </w:p>
        </w:tc>
      </w:tr>
    </w:tbl>
    <w:p w14:paraId="55E3C2CE" w14:textId="77777777" w:rsidR="00600AFB" w:rsidRDefault="00000000">
      <w:pPr>
        <w:spacing w:line="259" w:lineRule="auto"/>
        <w:ind w:left="0" w:firstLine="0"/>
      </w:pPr>
      <w:r>
        <w:t xml:space="preserve"> </w:t>
      </w:r>
    </w:p>
    <w:p w14:paraId="1DB53560" w14:textId="77777777" w:rsidR="00600AFB" w:rsidRDefault="00000000">
      <w:pPr>
        <w:spacing w:line="259" w:lineRule="auto"/>
        <w:ind w:left="0" w:firstLine="0"/>
      </w:pPr>
      <w:r>
        <w:t xml:space="preserve"> </w:t>
      </w:r>
    </w:p>
    <w:p w14:paraId="4BCD63DD" w14:textId="0D030B1E" w:rsidR="00600AFB" w:rsidRDefault="00416DCB">
      <w:pPr>
        <w:pStyle w:val="Heading1"/>
        <w:ind w:left="-5"/>
      </w:pPr>
      <w:r>
        <w:t>Element Video Abstracts</w:t>
      </w:r>
      <w:r>
        <w:rPr>
          <w:u w:val="none"/>
        </w:rPr>
        <w:t xml:space="preserve"> </w:t>
      </w:r>
    </w:p>
    <w:p w14:paraId="217CF3C6" w14:textId="77777777" w:rsidR="00600AFB" w:rsidRDefault="00000000">
      <w:pPr>
        <w:spacing w:line="259" w:lineRule="auto"/>
        <w:ind w:left="0" w:firstLine="0"/>
      </w:pPr>
      <w:r>
        <w:t xml:space="preserve"> </w:t>
      </w:r>
    </w:p>
    <w:p w14:paraId="51A0A847" w14:textId="2823CEBD" w:rsidR="00600AFB" w:rsidRDefault="00000000">
      <w:pPr>
        <w:ind w:left="-5"/>
      </w:pPr>
      <w:r>
        <w:t xml:space="preserve">The inclusion of a video abstract for your Element is covered by our standard </w:t>
      </w:r>
      <w:r w:rsidR="00416DCB">
        <w:t>Element</w:t>
      </w:r>
      <w:r>
        <w:t xml:space="preserve"> contract. If you are producing the video yourself, or involving external suppliers, you will be responsible for ensuring that the relevant rights are cleared and that any required permissions evidence is provided alongside the final files.   Find out more </w:t>
      </w:r>
      <w:hyperlink r:id="rId15">
        <w:r w:rsidR="00600AFB">
          <w:rPr>
            <w:color w:val="0563C1"/>
            <w:u w:val="single" w:color="0563C1"/>
          </w:rPr>
          <w:t>here</w:t>
        </w:r>
      </w:hyperlink>
      <w:hyperlink r:id="rId16">
        <w:r w:rsidR="00600AFB">
          <w:t>.</w:t>
        </w:r>
      </w:hyperlink>
      <w:r>
        <w:t xml:space="preserve"> </w:t>
      </w:r>
    </w:p>
    <w:p w14:paraId="1B649239" w14:textId="77777777" w:rsidR="00600AFB" w:rsidRDefault="00000000">
      <w:pPr>
        <w:spacing w:line="259" w:lineRule="auto"/>
        <w:ind w:left="0" w:firstLine="0"/>
      </w:pPr>
      <w:r>
        <w:t xml:space="preserve"> </w:t>
      </w:r>
    </w:p>
    <w:tbl>
      <w:tblPr>
        <w:tblStyle w:val="TableGrid"/>
        <w:tblW w:w="9011" w:type="dxa"/>
        <w:tblInd w:w="5" w:type="dxa"/>
        <w:tblCellMar>
          <w:top w:w="57" w:type="dxa"/>
          <w:left w:w="108" w:type="dxa"/>
          <w:right w:w="115" w:type="dxa"/>
        </w:tblCellMar>
        <w:tblLook w:val="04A0" w:firstRow="1" w:lastRow="0" w:firstColumn="1" w:lastColumn="0" w:noHBand="0" w:noVBand="1"/>
      </w:tblPr>
      <w:tblGrid>
        <w:gridCol w:w="6092"/>
        <w:gridCol w:w="2919"/>
      </w:tblGrid>
      <w:tr w:rsidR="00600AFB" w14:paraId="4E2509E7" w14:textId="77777777">
        <w:trPr>
          <w:trHeight w:val="552"/>
        </w:trPr>
        <w:tc>
          <w:tcPr>
            <w:tcW w:w="6092" w:type="dxa"/>
            <w:tcBorders>
              <w:top w:val="single" w:sz="4" w:space="0" w:color="000000"/>
              <w:left w:val="single" w:sz="4" w:space="0" w:color="000000"/>
              <w:bottom w:val="single" w:sz="4" w:space="0" w:color="000000"/>
              <w:right w:val="single" w:sz="4" w:space="0" w:color="000000"/>
            </w:tcBorders>
          </w:tcPr>
          <w:p w14:paraId="7C4A53CB" w14:textId="77777777" w:rsidR="00600AFB" w:rsidRDefault="00000000">
            <w:pPr>
              <w:spacing w:line="259" w:lineRule="auto"/>
              <w:ind w:left="0" w:firstLine="0"/>
            </w:pPr>
            <w:r>
              <w:t xml:space="preserve">Would you be interested in creating a Video Abstract for your Element? </w:t>
            </w:r>
          </w:p>
        </w:tc>
        <w:tc>
          <w:tcPr>
            <w:tcW w:w="2919" w:type="dxa"/>
            <w:tcBorders>
              <w:top w:val="single" w:sz="4" w:space="0" w:color="000000"/>
              <w:left w:val="single" w:sz="4" w:space="0" w:color="000000"/>
              <w:bottom w:val="single" w:sz="4" w:space="0" w:color="000000"/>
              <w:right w:val="single" w:sz="4" w:space="0" w:color="000000"/>
            </w:tcBorders>
          </w:tcPr>
          <w:p w14:paraId="4A7D90B3" w14:textId="77777777" w:rsidR="00600AFB" w:rsidRDefault="00000000">
            <w:pPr>
              <w:spacing w:line="259" w:lineRule="auto"/>
              <w:ind w:left="0" w:firstLine="0"/>
            </w:pPr>
            <w:r>
              <w:t xml:space="preserve">YES/NO </w:t>
            </w:r>
          </w:p>
        </w:tc>
      </w:tr>
    </w:tbl>
    <w:p w14:paraId="7DF9CBD0" w14:textId="77777777" w:rsidR="00600AFB" w:rsidRDefault="00000000">
      <w:pPr>
        <w:spacing w:line="259" w:lineRule="auto"/>
        <w:ind w:left="0" w:firstLine="0"/>
      </w:pPr>
      <w:r>
        <w:t xml:space="preserve"> </w:t>
      </w:r>
    </w:p>
    <w:p w14:paraId="730CF627" w14:textId="3A7F3DCB" w:rsidR="00600AFB" w:rsidRDefault="00416DCB">
      <w:pPr>
        <w:pStyle w:val="Heading1"/>
        <w:ind w:left="-5"/>
      </w:pPr>
      <w:r>
        <w:t>Element New Books Network Podcast</w:t>
      </w:r>
      <w:r>
        <w:rPr>
          <w:u w:val="none"/>
        </w:rPr>
        <w:t xml:space="preserve"> </w:t>
      </w:r>
    </w:p>
    <w:p w14:paraId="534C1F4B" w14:textId="77777777" w:rsidR="00600AFB" w:rsidRDefault="00000000">
      <w:pPr>
        <w:spacing w:line="259" w:lineRule="auto"/>
        <w:ind w:left="0" w:firstLine="0"/>
      </w:pPr>
      <w:r>
        <w:t xml:space="preserve"> </w:t>
      </w:r>
    </w:p>
    <w:p w14:paraId="2A595418" w14:textId="47038DE3" w:rsidR="00600AFB" w:rsidRDefault="00000000">
      <w:pPr>
        <w:ind w:left="-5"/>
      </w:pPr>
      <w:r>
        <w:t xml:space="preserve">Promoting your new book through the New Books Network is an excellent way to raise its visibility, particularly during the two-week open access window offered by Cambridge University Press for </w:t>
      </w:r>
      <w:r w:rsidR="00416DCB">
        <w:t>Element</w:t>
      </w:r>
      <w:r>
        <w:t xml:space="preserve"> titles. A podcast interview allows you to share the key arguments of your research in an accessible format, reaching a global audience of scholars, students, and general listeners. Many authors find this a valuable complement to their launch strategy, helping to maximise engagement at a crucial moment. Find out more </w:t>
      </w:r>
      <w:hyperlink r:id="rId17">
        <w:r w:rsidR="00600AFB">
          <w:rPr>
            <w:color w:val="0563C1"/>
            <w:u w:val="single" w:color="0563C1"/>
          </w:rPr>
          <w:t>here</w:t>
        </w:r>
      </w:hyperlink>
      <w:hyperlink r:id="rId18">
        <w:r w:rsidR="00600AFB">
          <w:t>.</w:t>
        </w:r>
      </w:hyperlink>
      <w:r>
        <w:t xml:space="preserve"> </w:t>
      </w:r>
    </w:p>
    <w:p w14:paraId="3FFBDA03" w14:textId="77777777" w:rsidR="00600AFB" w:rsidRDefault="00000000">
      <w:pPr>
        <w:spacing w:line="259" w:lineRule="auto"/>
        <w:ind w:left="0" w:firstLine="0"/>
      </w:pPr>
      <w:r>
        <w:t xml:space="preserve"> </w:t>
      </w:r>
    </w:p>
    <w:p w14:paraId="3BE76EE5" w14:textId="77777777" w:rsidR="00600AFB" w:rsidRDefault="00000000">
      <w:pPr>
        <w:ind w:left="-5"/>
      </w:pPr>
      <w:r>
        <w:t xml:space="preserve">About New Books Network (as of June 2025) </w:t>
      </w:r>
    </w:p>
    <w:p w14:paraId="38961DCF" w14:textId="77777777" w:rsidR="00600AFB" w:rsidRDefault="00000000">
      <w:pPr>
        <w:spacing w:line="259" w:lineRule="auto"/>
        <w:ind w:left="0" w:firstLine="0"/>
      </w:pPr>
      <w:r>
        <w:t xml:space="preserve"> </w:t>
      </w:r>
    </w:p>
    <w:tbl>
      <w:tblPr>
        <w:tblStyle w:val="TableGrid"/>
        <w:tblW w:w="7521" w:type="dxa"/>
        <w:tblInd w:w="0" w:type="dxa"/>
        <w:tblLook w:val="04A0" w:firstRow="1" w:lastRow="0" w:firstColumn="1" w:lastColumn="0" w:noHBand="0" w:noVBand="1"/>
      </w:tblPr>
      <w:tblGrid>
        <w:gridCol w:w="2881"/>
        <w:gridCol w:w="4640"/>
      </w:tblGrid>
      <w:tr w:rsidR="00600AFB" w14:paraId="46B0A830" w14:textId="77777777">
        <w:trPr>
          <w:trHeight w:val="246"/>
        </w:trPr>
        <w:tc>
          <w:tcPr>
            <w:tcW w:w="2881" w:type="dxa"/>
            <w:tcBorders>
              <w:top w:val="nil"/>
              <w:left w:val="nil"/>
              <w:bottom w:val="nil"/>
              <w:right w:val="nil"/>
            </w:tcBorders>
          </w:tcPr>
          <w:p w14:paraId="72026723" w14:textId="77777777" w:rsidR="00600AFB" w:rsidRDefault="00000000">
            <w:pPr>
              <w:tabs>
                <w:tab w:val="center" w:pos="2160"/>
              </w:tabs>
              <w:spacing w:line="259" w:lineRule="auto"/>
              <w:ind w:left="0" w:firstLine="0"/>
            </w:pPr>
            <w:r>
              <w:t xml:space="preserve">| Metric                 </w:t>
            </w:r>
            <w:r>
              <w:tab/>
              <w:t xml:space="preserve"> </w:t>
            </w:r>
          </w:p>
        </w:tc>
        <w:tc>
          <w:tcPr>
            <w:tcW w:w="4640" w:type="dxa"/>
            <w:tcBorders>
              <w:top w:val="nil"/>
              <w:left w:val="nil"/>
              <w:bottom w:val="nil"/>
              <w:right w:val="nil"/>
            </w:tcBorders>
          </w:tcPr>
          <w:p w14:paraId="613B9ADB" w14:textId="77777777" w:rsidR="00600AFB" w:rsidRDefault="00000000">
            <w:pPr>
              <w:tabs>
                <w:tab w:val="center" w:pos="1224"/>
              </w:tabs>
              <w:spacing w:line="259" w:lineRule="auto"/>
              <w:ind w:left="0" w:firstLine="0"/>
            </w:pPr>
            <w:proofErr w:type="gramStart"/>
            <w:r>
              <w:t xml:space="preserve">|  </w:t>
            </w:r>
            <w:r>
              <w:tab/>
            </w:r>
            <w:proofErr w:type="gramEnd"/>
            <w:r>
              <w:t xml:space="preserve">Value/Stat                                         </w:t>
            </w:r>
          </w:p>
        </w:tc>
      </w:tr>
      <w:tr w:rsidR="00600AFB" w14:paraId="10971BCC" w14:textId="77777777">
        <w:trPr>
          <w:trHeight w:val="275"/>
        </w:trPr>
        <w:tc>
          <w:tcPr>
            <w:tcW w:w="2881" w:type="dxa"/>
            <w:tcBorders>
              <w:top w:val="nil"/>
              <w:left w:val="nil"/>
              <w:bottom w:val="nil"/>
              <w:right w:val="nil"/>
            </w:tcBorders>
          </w:tcPr>
          <w:p w14:paraId="0231111C" w14:textId="77777777" w:rsidR="00600AFB" w:rsidRDefault="00000000">
            <w:pPr>
              <w:tabs>
                <w:tab w:val="center" w:pos="2160"/>
              </w:tabs>
              <w:spacing w:line="259" w:lineRule="auto"/>
              <w:ind w:left="0" w:firstLine="0"/>
            </w:pPr>
            <w:r>
              <w:lastRenderedPageBreak/>
              <w:t xml:space="preserve">| ---------------------  </w:t>
            </w:r>
            <w:r>
              <w:tab/>
              <w:t xml:space="preserve"> </w:t>
            </w:r>
          </w:p>
        </w:tc>
        <w:tc>
          <w:tcPr>
            <w:tcW w:w="4640" w:type="dxa"/>
            <w:tcBorders>
              <w:top w:val="nil"/>
              <w:left w:val="nil"/>
              <w:bottom w:val="nil"/>
              <w:right w:val="nil"/>
            </w:tcBorders>
          </w:tcPr>
          <w:p w14:paraId="2F6A0037" w14:textId="77777777" w:rsidR="00600AFB" w:rsidRDefault="00000000">
            <w:pPr>
              <w:spacing w:line="259" w:lineRule="auto"/>
              <w:ind w:left="0" w:firstLine="0"/>
            </w:pPr>
            <w:r>
              <w:t xml:space="preserve">| -------------------------------------------------  </w:t>
            </w:r>
          </w:p>
        </w:tc>
      </w:tr>
      <w:tr w:rsidR="00600AFB" w14:paraId="1B1059E2" w14:textId="77777777">
        <w:trPr>
          <w:trHeight w:val="287"/>
        </w:trPr>
        <w:tc>
          <w:tcPr>
            <w:tcW w:w="2881" w:type="dxa"/>
            <w:tcBorders>
              <w:top w:val="nil"/>
              <w:left w:val="nil"/>
              <w:bottom w:val="nil"/>
              <w:right w:val="nil"/>
            </w:tcBorders>
          </w:tcPr>
          <w:p w14:paraId="1012151D" w14:textId="77777777" w:rsidR="00600AFB" w:rsidRDefault="00000000">
            <w:pPr>
              <w:tabs>
                <w:tab w:val="center" w:pos="2160"/>
              </w:tabs>
              <w:spacing w:line="259" w:lineRule="auto"/>
              <w:ind w:left="0" w:firstLine="0"/>
            </w:pPr>
            <w:r>
              <w:t xml:space="preserve">| Episodes               </w:t>
            </w:r>
            <w:r>
              <w:tab/>
              <w:t xml:space="preserve"> </w:t>
            </w:r>
          </w:p>
        </w:tc>
        <w:tc>
          <w:tcPr>
            <w:tcW w:w="4640" w:type="dxa"/>
            <w:tcBorders>
              <w:top w:val="nil"/>
              <w:left w:val="nil"/>
              <w:bottom w:val="nil"/>
              <w:right w:val="nil"/>
            </w:tcBorders>
          </w:tcPr>
          <w:p w14:paraId="20C0AF43" w14:textId="77777777" w:rsidR="00600AFB" w:rsidRDefault="00000000">
            <w:pPr>
              <w:spacing w:line="259" w:lineRule="auto"/>
              <w:ind w:left="0" w:firstLine="0"/>
            </w:pPr>
            <w:r>
              <w:t>| 2,000</w:t>
            </w:r>
            <w:r>
              <w:rPr>
                <w:rFonts w:ascii="Times New Roman" w:eastAsia="Times New Roman" w:hAnsi="Times New Roman" w:cs="Times New Roman"/>
              </w:rPr>
              <w:t> </w:t>
            </w:r>
            <w:r>
              <w:t xml:space="preserve">+                                            </w:t>
            </w:r>
          </w:p>
        </w:tc>
      </w:tr>
      <w:tr w:rsidR="00600AFB" w14:paraId="13F70038" w14:textId="77777777">
        <w:trPr>
          <w:trHeight w:val="283"/>
        </w:trPr>
        <w:tc>
          <w:tcPr>
            <w:tcW w:w="2881" w:type="dxa"/>
            <w:tcBorders>
              <w:top w:val="nil"/>
              <w:left w:val="nil"/>
              <w:bottom w:val="nil"/>
              <w:right w:val="nil"/>
            </w:tcBorders>
          </w:tcPr>
          <w:p w14:paraId="5D5503F3" w14:textId="77777777" w:rsidR="00600AFB" w:rsidRDefault="00000000">
            <w:pPr>
              <w:tabs>
                <w:tab w:val="center" w:pos="2160"/>
              </w:tabs>
              <w:spacing w:line="259" w:lineRule="auto"/>
              <w:ind w:left="0" w:firstLine="0"/>
            </w:pPr>
            <w:r>
              <w:t xml:space="preserve">| Active since           </w:t>
            </w:r>
            <w:r>
              <w:tab/>
              <w:t xml:space="preserve"> </w:t>
            </w:r>
          </w:p>
        </w:tc>
        <w:tc>
          <w:tcPr>
            <w:tcW w:w="4640" w:type="dxa"/>
            <w:tcBorders>
              <w:top w:val="nil"/>
              <w:left w:val="nil"/>
              <w:bottom w:val="nil"/>
              <w:right w:val="nil"/>
            </w:tcBorders>
          </w:tcPr>
          <w:p w14:paraId="21855ABE" w14:textId="77777777" w:rsidR="00600AFB" w:rsidRDefault="00000000">
            <w:pPr>
              <w:spacing w:line="259" w:lineRule="auto"/>
              <w:ind w:left="0" w:firstLine="0"/>
            </w:pPr>
            <w:r>
              <w:t>| 13</w:t>
            </w:r>
            <w:r>
              <w:rPr>
                <w:rFonts w:ascii="Times New Roman" w:eastAsia="Times New Roman" w:hAnsi="Times New Roman" w:cs="Times New Roman"/>
              </w:rPr>
              <w:t> </w:t>
            </w:r>
            <w:r>
              <w:t xml:space="preserve">years (≈2012)                                   </w:t>
            </w:r>
          </w:p>
        </w:tc>
      </w:tr>
      <w:tr w:rsidR="00600AFB" w14:paraId="47788F58" w14:textId="77777777">
        <w:trPr>
          <w:trHeight w:val="288"/>
        </w:trPr>
        <w:tc>
          <w:tcPr>
            <w:tcW w:w="2881" w:type="dxa"/>
            <w:tcBorders>
              <w:top w:val="nil"/>
              <w:left w:val="nil"/>
              <w:bottom w:val="nil"/>
              <w:right w:val="nil"/>
            </w:tcBorders>
          </w:tcPr>
          <w:p w14:paraId="05D02BFB" w14:textId="77777777" w:rsidR="00600AFB" w:rsidRDefault="00000000">
            <w:pPr>
              <w:spacing w:line="259" w:lineRule="auto"/>
              <w:ind w:left="0" w:firstLine="0"/>
            </w:pPr>
            <w:r>
              <w:t xml:space="preserve">| Release frequency      </w:t>
            </w:r>
          </w:p>
        </w:tc>
        <w:tc>
          <w:tcPr>
            <w:tcW w:w="4640" w:type="dxa"/>
            <w:tcBorders>
              <w:top w:val="nil"/>
              <w:left w:val="nil"/>
              <w:bottom w:val="nil"/>
              <w:right w:val="nil"/>
            </w:tcBorders>
          </w:tcPr>
          <w:p w14:paraId="1E33E22D" w14:textId="77777777" w:rsidR="00600AFB" w:rsidRDefault="00000000">
            <w:pPr>
              <w:spacing w:line="259" w:lineRule="auto"/>
              <w:ind w:left="0" w:firstLine="0"/>
            </w:pPr>
            <w:r>
              <w:t xml:space="preserve">| Daily                                              </w:t>
            </w:r>
          </w:p>
        </w:tc>
      </w:tr>
      <w:tr w:rsidR="00600AFB" w14:paraId="26B08841" w14:textId="77777777">
        <w:trPr>
          <w:trHeight w:val="304"/>
        </w:trPr>
        <w:tc>
          <w:tcPr>
            <w:tcW w:w="2881" w:type="dxa"/>
            <w:tcBorders>
              <w:top w:val="nil"/>
              <w:left w:val="nil"/>
              <w:bottom w:val="nil"/>
              <w:right w:val="nil"/>
            </w:tcBorders>
          </w:tcPr>
          <w:p w14:paraId="7720093E" w14:textId="77777777" w:rsidR="00600AFB" w:rsidRDefault="00000000">
            <w:pPr>
              <w:spacing w:line="259" w:lineRule="auto"/>
              <w:ind w:left="0" w:firstLine="0"/>
            </w:pPr>
            <w:r>
              <w:t xml:space="preserve">| Apple Podcasts rating  </w:t>
            </w:r>
          </w:p>
        </w:tc>
        <w:tc>
          <w:tcPr>
            <w:tcW w:w="4640" w:type="dxa"/>
            <w:tcBorders>
              <w:top w:val="nil"/>
              <w:left w:val="nil"/>
              <w:bottom w:val="nil"/>
              <w:right w:val="nil"/>
            </w:tcBorders>
          </w:tcPr>
          <w:p w14:paraId="230F8D68" w14:textId="77777777" w:rsidR="00600AFB" w:rsidRDefault="00000000">
            <w:pPr>
              <w:spacing w:line="259" w:lineRule="auto"/>
              <w:ind w:left="0" w:firstLine="0"/>
              <w:jc w:val="both"/>
            </w:pPr>
            <w:r>
              <w:t>| 4.3</w:t>
            </w:r>
            <w:r>
              <w:rPr>
                <w:rFonts w:ascii="Segoe UI Symbol" w:eastAsia="Segoe UI Symbol" w:hAnsi="Segoe UI Symbol" w:cs="Segoe UI Symbol"/>
              </w:rPr>
              <w:t>★</w:t>
            </w:r>
            <w:r>
              <w:t xml:space="preserve"> from \~242 reviewers (</w:t>
            </w:r>
            <w:hyperlink r:id="rId19">
              <w:r w:rsidR="00600AFB">
                <w:rPr>
                  <w:color w:val="0563C1"/>
                  <w:u w:val="single" w:color="0563C1"/>
                </w:rPr>
                <w:t>rephonic.com</w:t>
              </w:r>
            </w:hyperlink>
            <w:hyperlink r:id="rId20">
              <w:r w:rsidR="00600AFB">
                <w:t>)</w:t>
              </w:r>
            </w:hyperlink>
            <w:r>
              <w:t xml:space="preserve">      </w:t>
            </w:r>
          </w:p>
        </w:tc>
      </w:tr>
      <w:tr w:rsidR="00600AFB" w14:paraId="79A2671B" w14:textId="77777777">
        <w:trPr>
          <w:trHeight w:val="244"/>
        </w:trPr>
        <w:tc>
          <w:tcPr>
            <w:tcW w:w="2881" w:type="dxa"/>
            <w:tcBorders>
              <w:top w:val="nil"/>
              <w:left w:val="nil"/>
              <w:bottom w:val="nil"/>
              <w:right w:val="nil"/>
            </w:tcBorders>
          </w:tcPr>
          <w:p w14:paraId="5D67E54D" w14:textId="77777777" w:rsidR="00600AFB" w:rsidRDefault="00000000">
            <w:pPr>
              <w:spacing w:line="259" w:lineRule="auto"/>
              <w:ind w:left="0" w:firstLine="0"/>
            </w:pPr>
            <w:r>
              <w:t xml:space="preserve">| Chart rankings          </w:t>
            </w:r>
          </w:p>
        </w:tc>
        <w:tc>
          <w:tcPr>
            <w:tcW w:w="4640" w:type="dxa"/>
            <w:tcBorders>
              <w:top w:val="nil"/>
              <w:left w:val="nil"/>
              <w:bottom w:val="nil"/>
              <w:right w:val="nil"/>
            </w:tcBorders>
          </w:tcPr>
          <w:p w14:paraId="75D4A3F2" w14:textId="77777777" w:rsidR="00600AFB" w:rsidRDefault="00000000">
            <w:pPr>
              <w:spacing w:line="259" w:lineRule="auto"/>
              <w:ind w:left="0" w:firstLine="0"/>
            </w:pPr>
            <w:r>
              <w:t>| Top 200 in multiple countries (</w:t>
            </w:r>
            <w:hyperlink r:id="rId21">
              <w:r w:rsidR="00600AFB">
                <w:rPr>
                  <w:color w:val="0563C1"/>
                  <w:u w:val="single" w:color="0563C1"/>
                </w:rPr>
                <w:t>rephonic.com</w:t>
              </w:r>
            </w:hyperlink>
            <w:hyperlink r:id="rId22">
              <w:r w:rsidR="00600AFB">
                <w:t>)</w:t>
              </w:r>
            </w:hyperlink>
            <w:r>
              <w:t xml:space="preserve"> </w:t>
            </w:r>
          </w:p>
        </w:tc>
      </w:tr>
    </w:tbl>
    <w:p w14:paraId="665A8219" w14:textId="77777777" w:rsidR="00600AFB" w:rsidRDefault="00000000">
      <w:pPr>
        <w:spacing w:line="259" w:lineRule="auto"/>
        <w:ind w:left="0" w:firstLine="0"/>
      </w:pPr>
      <w:r>
        <w:t xml:space="preserve"> </w:t>
      </w:r>
    </w:p>
    <w:p w14:paraId="393DECB2" w14:textId="77777777" w:rsidR="00600AFB" w:rsidRDefault="00000000">
      <w:pPr>
        <w:spacing w:line="259" w:lineRule="auto"/>
        <w:ind w:left="0" w:firstLine="0"/>
      </w:pPr>
      <w:r>
        <w:t xml:space="preserve"> </w:t>
      </w:r>
    </w:p>
    <w:tbl>
      <w:tblPr>
        <w:tblStyle w:val="TableGrid"/>
        <w:tblW w:w="9011" w:type="dxa"/>
        <w:tblInd w:w="5" w:type="dxa"/>
        <w:tblCellMar>
          <w:top w:w="57" w:type="dxa"/>
          <w:left w:w="108" w:type="dxa"/>
          <w:right w:w="115" w:type="dxa"/>
        </w:tblCellMar>
        <w:tblLook w:val="04A0" w:firstRow="1" w:lastRow="0" w:firstColumn="1" w:lastColumn="0" w:noHBand="0" w:noVBand="1"/>
      </w:tblPr>
      <w:tblGrid>
        <w:gridCol w:w="6092"/>
        <w:gridCol w:w="2919"/>
      </w:tblGrid>
      <w:tr w:rsidR="00600AFB" w14:paraId="183A7FF7" w14:textId="77777777">
        <w:trPr>
          <w:trHeight w:val="552"/>
        </w:trPr>
        <w:tc>
          <w:tcPr>
            <w:tcW w:w="6092" w:type="dxa"/>
            <w:tcBorders>
              <w:top w:val="single" w:sz="4" w:space="0" w:color="000000"/>
              <w:left w:val="single" w:sz="4" w:space="0" w:color="000000"/>
              <w:bottom w:val="single" w:sz="4" w:space="0" w:color="000000"/>
              <w:right w:val="single" w:sz="4" w:space="0" w:color="000000"/>
            </w:tcBorders>
          </w:tcPr>
          <w:p w14:paraId="17AE4CEC" w14:textId="77777777" w:rsidR="00600AFB" w:rsidRDefault="00000000">
            <w:pPr>
              <w:spacing w:line="259" w:lineRule="auto"/>
              <w:ind w:left="0" w:firstLine="0"/>
            </w:pPr>
            <w:r>
              <w:t xml:space="preserve">Would you be interested in being interviewed by one of the editors for a New Books Network podcast? </w:t>
            </w:r>
          </w:p>
        </w:tc>
        <w:tc>
          <w:tcPr>
            <w:tcW w:w="2919" w:type="dxa"/>
            <w:tcBorders>
              <w:top w:val="single" w:sz="4" w:space="0" w:color="000000"/>
              <w:left w:val="single" w:sz="4" w:space="0" w:color="000000"/>
              <w:bottom w:val="single" w:sz="4" w:space="0" w:color="000000"/>
              <w:right w:val="single" w:sz="4" w:space="0" w:color="000000"/>
            </w:tcBorders>
          </w:tcPr>
          <w:p w14:paraId="14C9AE90" w14:textId="77777777" w:rsidR="00600AFB" w:rsidRDefault="00000000">
            <w:pPr>
              <w:spacing w:line="259" w:lineRule="auto"/>
              <w:ind w:left="0" w:firstLine="0"/>
            </w:pPr>
            <w:r>
              <w:t xml:space="preserve">YES/NO </w:t>
            </w:r>
          </w:p>
        </w:tc>
      </w:tr>
    </w:tbl>
    <w:p w14:paraId="174BDC4F" w14:textId="77777777" w:rsidR="00600AFB" w:rsidRDefault="00000000">
      <w:pPr>
        <w:spacing w:line="259" w:lineRule="auto"/>
        <w:ind w:left="0" w:firstLine="0"/>
      </w:pPr>
      <w:r>
        <w:t xml:space="preserve"> </w:t>
      </w:r>
    </w:p>
    <w:p w14:paraId="544F714E" w14:textId="77777777" w:rsidR="00600AFB" w:rsidRDefault="00000000">
      <w:pPr>
        <w:spacing w:line="259" w:lineRule="auto"/>
        <w:ind w:left="0" w:firstLine="0"/>
      </w:pPr>
      <w:r>
        <w:t xml:space="preserve"> </w:t>
      </w:r>
    </w:p>
    <w:sectPr w:rsidR="00600AFB">
      <w:headerReference w:type="even" r:id="rId23"/>
      <w:headerReference w:type="default" r:id="rId24"/>
      <w:footerReference w:type="even" r:id="rId25"/>
      <w:footerReference w:type="default" r:id="rId26"/>
      <w:headerReference w:type="first" r:id="rId27"/>
      <w:footerReference w:type="first" r:id="rId28"/>
      <w:pgSz w:w="11906" w:h="16838"/>
      <w:pgMar w:top="1462" w:right="1458" w:bottom="1550" w:left="1440" w:header="753"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7AA4" w14:textId="77777777" w:rsidR="00E46E29" w:rsidRDefault="00E46E29">
      <w:pPr>
        <w:spacing w:line="240" w:lineRule="auto"/>
      </w:pPr>
      <w:r>
        <w:separator/>
      </w:r>
    </w:p>
  </w:endnote>
  <w:endnote w:type="continuationSeparator" w:id="0">
    <w:p w14:paraId="0385A658" w14:textId="77777777" w:rsidR="00E46E29" w:rsidRDefault="00E46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2FEA" w14:textId="77777777" w:rsidR="00600AFB" w:rsidRDefault="00000000">
    <w:pPr>
      <w:spacing w:line="245" w:lineRule="auto"/>
      <w:ind w:left="0" w:right="4398" w:firstLine="4467"/>
    </w:pPr>
    <w:r>
      <w:fldChar w:fldCharType="begin"/>
    </w:r>
    <w:r>
      <w:instrText xml:space="preserve"> PAGE   \* MERGEFORMAT </w:instrText>
    </w:r>
    <w:r>
      <w:fldChar w:fldCharType="separate"/>
    </w:r>
    <w:r>
      <w:rPr>
        <w:sz w:val="20"/>
      </w:rPr>
      <w:t>1</w:t>
    </w:r>
    <w:r>
      <w:rPr>
        <w:sz w:val="20"/>
      </w:rPr>
      <w:fldChar w:fldCharType="end"/>
    </w:r>
    <w:r>
      <w:rPr>
        <w:sz w:val="20"/>
      </w:rPr>
      <w:t xml:space="preserve"> </w:t>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84F0" w14:textId="77777777" w:rsidR="00600AFB" w:rsidRDefault="00000000">
    <w:pPr>
      <w:spacing w:line="245" w:lineRule="auto"/>
      <w:ind w:left="0" w:right="4398" w:firstLine="4467"/>
    </w:pPr>
    <w:r>
      <w:fldChar w:fldCharType="begin"/>
    </w:r>
    <w:r>
      <w:instrText xml:space="preserve"> PAGE   \* MERGEFORMAT </w:instrText>
    </w:r>
    <w:r>
      <w:fldChar w:fldCharType="separate"/>
    </w:r>
    <w:r>
      <w:rPr>
        <w:sz w:val="20"/>
      </w:rPr>
      <w:t>1</w:t>
    </w:r>
    <w:r>
      <w:rPr>
        <w:sz w:val="20"/>
      </w:rPr>
      <w:fldChar w:fldCharType="end"/>
    </w:r>
    <w:r>
      <w:rPr>
        <w:sz w:val="20"/>
      </w:rPr>
      <w:t xml:space="preserve"> </w:t>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0254" w14:textId="77777777" w:rsidR="00600AFB" w:rsidRDefault="00000000">
    <w:pPr>
      <w:spacing w:line="245" w:lineRule="auto"/>
      <w:ind w:left="0" w:right="4398" w:firstLine="4467"/>
    </w:pPr>
    <w:r>
      <w:fldChar w:fldCharType="begin"/>
    </w:r>
    <w:r>
      <w:instrText xml:space="preserve"> PAGE   \* MERGEFORMAT </w:instrText>
    </w:r>
    <w:r>
      <w:fldChar w:fldCharType="separate"/>
    </w:r>
    <w:r>
      <w:rPr>
        <w:sz w:val="20"/>
      </w:rPr>
      <w:t>1</w:t>
    </w:r>
    <w:r>
      <w:rPr>
        <w:sz w:val="20"/>
      </w:rPr>
      <w:fldChar w:fldCharType="end"/>
    </w:r>
    <w:r>
      <w:rPr>
        <w:sz w:val="20"/>
      </w:rPr>
      <w:t xml:space="preserve"> </w: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E4F7" w14:textId="77777777" w:rsidR="00E46E29" w:rsidRDefault="00E46E29">
      <w:pPr>
        <w:spacing w:line="240" w:lineRule="auto"/>
      </w:pPr>
      <w:r>
        <w:separator/>
      </w:r>
    </w:p>
  </w:footnote>
  <w:footnote w:type="continuationSeparator" w:id="0">
    <w:p w14:paraId="6CCFB0F7" w14:textId="77777777" w:rsidR="00E46E29" w:rsidRDefault="00E46E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4AC9" w14:textId="03ED3D66" w:rsidR="00600AFB" w:rsidRDefault="00416DCB">
    <w:pPr>
      <w:spacing w:after="12" w:line="259" w:lineRule="auto"/>
      <w:ind w:left="0" w:firstLine="0"/>
    </w:pPr>
    <w:r>
      <w:rPr>
        <w:sz w:val="22"/>
      </w:rPr>
      <w:t xml:space="preserve">Element in Business History, Cambridge University Press                                 Proposal v2 (2025)  </w:t>
    </w:r>
  </w:p>
  <w:p w14:paraId="25ADD970" w14:textId="77777777" w:rsidR="00600AFB" w:rsidRDefault="00000000">
    <w:pPr>
      <w:spacing w:line="259" w:lineRule="auto"/>
      <w:ind w:left="0" w:right="-130" w:firstLine="0"/>
      <w:jc w:val="both"/>
    </w:pPr>
    <w:r>
      <w:rPr>
        <w:sz w:val="22"/>
      </w:rPr>
      <w:t xml:space="preserve"> </w:t>
    </w:r>
    <w:r>
      <w:rPr>
        <w:sz w:val="22"/>
      </w:rPr>
      <w:tab/>
      <w:t xml:space="preserve"> </w:t>
    </w:r>
    <w:r>
      <w:rPr>
        <w:sz w:val="22"/>
      </w:rPr>
      <w:tab/>
      <w:t xml:space="preserve">  </w:t>
    </w:r>
  </w:p>
  <w:p w14:paraId="197B5E0E" w14:textId="77777777" w:rsidR="00600AFB" w:rsidRDefault="00000000">
    <w:pPr>
      <w:spacing w:line="259" w:lineRule="auto"/>
      <w:ind w:left="0" w:firstLine="0"/>
    </w:pP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6E0B" w14:textId="5BCD8F62" w:rsidR="00600AFB" w:rsidRDefault="00416DCB">
    <w:pPr>
      <w:spacing w:after="12" w:line="259" w:lineRule="auto"/>
      <w:ind w:left="0" w:firstLine="0"/>
    </w:pPr>
    <w:r>
      <w:rPr>
        <w:sz w:val="22"/>
      </w:rPr>
      <w:t>Element in Business History, Cambridge University Press                                 Proposal v</w:t>
    </w:r>
    <w:r w:rsidR="0060751B">
      <w:rPr>
        <w:sz w:val="22"/>
      </w:rPr>
      <w:t>3</w:t>
    </w:r>
    <w:r>
      <w:rPr>
        <w:sz w:val="22"/>
      </w:rPr>
      <w:t xml:space="preserve"> (202</w:t>
    </w:r>
    <w:r w:rsidR="0060751B">
      <w:rPr>
        <w:sz w:val="22"/>
      </w:rPr>
      <w:t>6</w:t>
    </w:r>
    <w:r>
      <w:rPr>
        <w:sz w:val="22"/>
      </w:rPr>
      <w:t xml:space="preserve">)  </w:t>
    </w:r>
  </w:p>
  <w:p w14:paraId="41E2844C" w14:textId="77777777" w:rsidR="00600AFB" w:rsidRDefault="00000000">
    <w:pPr>
      <w:spacing w:line="259" w:lineRule="auto"/>
      <w:ind w:left="0" w:right="-130" w:firstLine="0"/>
      <w:jc w:val="both"/>
    </w:pPr>
    <w:r>
      <w:rPr>
        <w:sz w:val="22"/>
      </w:rPr>
      <w:t xml:space="preserve"> </w:t>
    </w:r>
    <w:r>
      <w:rPr>
        <w:sz w:val="22"/>
      </w:rPr>
      <w:tab/>
      <w:t xml:space="preserve"> </w:t>
    </w:r>
    <w:r>
      <w:rPr>
        <w:sz w:val="22"/>
      </w:rPr>
      <w:tab/>
      <w:t xml:space="preserve">  </w:t>
    </w:r>
  </w:p>
  <w:p w14:paraId="29FA2B75" w14:textId="77777777" w:rsidR="00600AFB" w:rsidRDefault="00000000">
    <w:pPr>
      <w:spacing w:line="259" w:lineRule="auto"/>
      <w:ind w:left="0" w:firstLine="0"/>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9052" w14:textId="170757B4" w:rsidR="00600AFB" w:rsidRDefault="00416DCB">
    <w:pPr>
      <w:spacing w:after="12" w:line="259" w:lineRule="auto"/>
      <w:ind w:left="0" w:firstLine="0"/>
    </w:pPr>
    <w:r>
      <w:rPr>
        <w:sz w:val="22"/>
      </w:rPr>
      <w:t xml:space="preserve">Element in Business History, Cambridge University Press                                 Proposal v2 (2025)  </w:t>
    </w:r>
  </w:p>
  <w:p w14:paraId="36F3865C" w14:textId="77777777" w:rsidR="00600AFB" w:rsidRDefault="00000000">
    <w:pPr>
      <w:spacing w:line="259" w:lineRule="auto"/>
      <w:ind w:left="0" w:right="-130" w:firstLine="0"/>
      <w:jc w:val="both"/>
    </w:pPr>
    <w:r>
      <w:rPr>
        <w:sz w:val="22"/>
      </w:rPr>
      <w:t xml:space="preserve"> </w:t>
    </w:r>
    <w:r>
      <w:rPr>
        <w:sz w:val="22"/>
      </w:rPr>
      <w:tab/>
      <w:t xml:space="preserve"> </w:t>
    </w:r>
    <w:r>
      <w:rPr>
        <w:sz w:val="22"/>
      </w:rPr>
      <w:tab/>
      <w:t xml:space="preserve">  </w:t>
    </w:r>
  </w:p>
  <w:p w14:paraId="377658E8" w14:textId="77777777" w:rsidR="00600AFB" w:rsidRDefault="00000000">
    <w:pPr>
      <w:spacing w:line="259" w:lineRule="auto"/>
      <w:ind w:left="0" w:firstLine="0"/>
    </w:pPr>
    <w:r>
      <w:rPr>
        <w:rFonts w:ascii="Arial" w:eastAsia="Arial" w:hAnsi="Arial" w:cs="Arial"/>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M2NTawMDAyMjW3MDRQ0lEKTi0uzszPAykwrQUAHTxKBiwAAAA="/>
  </w:docVars>
  <w:rsids>
    <w:rsidRoot w:val="00600AFB"/>
    <w:rsid w:val="00145505"/>
    <w:rsid w:val="003F160D"/>
    <w:rsid w:val="00416DCB"/>
    <w:rsid w:val="00513D23"/>
    <w:rsid w:val="00600AFB"/>
    <w:rsid w:val="0060751B"/>
    <w:rsid w:val="006643BC"/>
    <w:rsid w:val="00681391"/>
    <w:rsid w:val="00897283"/>
    <w:rsid w:val="00970BFA"/>
    <w:rsid w:val="00A8533A"/>
    <w:rsid w:val="00B32781"/>
    <w:rsid w:val="00C86CD3"/>
    <w:rsid w:val="00D049CB"/>
    <w:rsid w:val="00E46E29"/>
    <w:rsid w:val="00ED0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F78B"/>
  <w15:docId w15:val="{56D55262-78DC-4BDF-B39B-09EB3A79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FA"/>
    <w:pPr>
      <w:spacing w:after="0" w:line="248" w:lineRule="auto"/>
      <w:ind w:left="10"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Garamond" w:eastAsia="Garamond" w:hAnsi="Garamond" w:cs="Garamond"/>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16DCB"/>
    <w:rPr>
      <w:color w:val="467886" w:themeColor="hyperlink"/>
      <w:u w:val="single"/>
    </w:rPr>
  </w:style>
  <w:style w:type="character" w:styleId="UnresolvedMention">
    <w:name w:val="Unresolved Mention"/>
    <w:basedOn w:val="DefaultParagraphFont"/>
    <w:uiPriority w:val="99"/>
    <w:semiHidden/>
    <w:unhideWhenUsed/>
    <w:rsid w:val="00416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mbridge.org/core/what-we-publish/elements/cambridge-elements-information-for-authors" TargetMode="External"/><Relationship Id="rId13" Type="http://schemas.openxmlformats.org/officeDocument/2006/relationships/hyperlink" Target="https://www.cambridge.org/core/services/open-access-policies/open-access-elements/gold-open-access-elements" TargetMode="External"/><Relationship Id="rId18" Type="http://schemas.openxmlformats.org/officeDocument/2006/relationships/hyperlink" Target="https://www.youtube.com/watch?v=77SdiTaREF4"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rephonic.com/podcasts/new-books-network?utm_source=chatgpt.com" TargetMode="External"/><Relationship Id="rId7" Type="http://schemas.openxmlformats.org/officeDocument/2006/relationships/hyperlink" Target="https://www.cambridge.org/core/what-we-publish/elements/cambridge-elements-information-for-authors" TargetMode="External"/><Relationship Id="rId12" Type="http://schemas.openxmlformats.org/officeDocument/2006/relationships/hyperlink" Target="https://www.cambridge.org/authorhub/application/files/2517/4012/0934/5961_Image_Description_Guide_Proof.pdf" TargetMode="External"/><Relationship Id="rId17" Type="http://schemas.openxmlformats.org/officeDocument/2006/relationships/hyperlink" Target="https://www.youtube.com/watch?v=77SdiTaREF4"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cambridge.org/core/services/aop-file-manager/file/5c0ffa2cdca82b2c08f41049/The-Author-Hub-Guide-to-Elements-Video-Abstracts.pdf" TargetMode="External"/><Relationship Id="rId20" Type="http://schemas.openxmlformats.org/officeDocument/2006/relationships/hyperlink" Target="https://rephonic.com/podcasts/new-books-network?utm_source=chatgpt.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ambridge.org/core/publications/elements/business-history" TargetMode="External"/><Relationship Id="rId11" Type="http://schemas.openxmlformats.org/officeDocument/2006/relationships/hyperlink" Target="https://www.cambridge.org/authorhub/application/files/2517/4012/0934/5961_Image_Description_Guide_Proof.pdf"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cambridge.org/core/services/aop-file-manager/file/5c0ffa2cdca82b2c08f41049/The-Author-Hub-Guide-to-Elements-Video-Abstract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cambridge.org/core/services/aop-file-manager/file/5c095f3961a49b1208c62434/Elements-Author-Guidelines-July-2020-44182.pdf" TargetMode="External"/><Relationship Id="rId19" Type="http://schemas.openxmlformats.org/officeDocument/2006/relationships/hyperlink" Target="https://rephonic.com/podcasts/new-books-network?utm_source=chatgpt.com" TargetMode="External"/><Relationship Id="rId4" Type="http://schemas.openxmlformats.org/officeDocument/2006/relationships/footnotes" Target="footnotes.xml"/><Relationship Id="rId9" Type="http://schemas.openxmlformats.org/officeDocument/2006/relationships/hyperlink" Target="https://www.cambridge.org/core/services/aop-file-manager/file/5c095f3961a49b1208c62434/Elements-Author-Guidelines-July-2020-44182.pdf" TargetMode="External"/><Relationship Id="rId14" Type="http://schemas.openxmlformats.org/officeDocument/2006/relationships/hyperlink" Target="https://www.cambridge.org/core/services/open-access-policies/open-access-elements/gold-open-access-elements" TargetMode="External"/><Relationship Id="rId22" Type="http://schemas.openxmlformats.org/officeDocument/2006/relationships/hyperlink" Target="https://rephonic.com/podcasts/new-books-network?utm_source=chatgpt.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Batiz-Lazo</dc:creator>
  <cp:keywords/>
  <cp:lastModifiedBy>Bernardo Batiz-Lazo</cp:lastModifiedBy>
  <cp:revision>8</cp:revision>
  <dcterms:created xsi:type="dcterms:W3CDTF">2026-06-19T14:28:00Z</dcterms:created>
  <dcterms:modified xsi:type="dcterms:W3CDTF">2026-06-19T18:00:00Z</dcterms:modified>
</cp:coreProperties>
</file>